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CE" w:rsidRPr="008C203B" w:rsidRDefault="008C203B" w:rsidP="008C203B">
      <w:pPr>
        <w:spacing w:line="400" w:lineRule="exact"/>
        <w:jc w:val="center"/>
        <w:rPr>
          <w:rFonts w:ascii="Arial" w:eastAsia="宋体" w:hAnsi="Arial" w:cs="Arial"/>
          <w:b/>
          <w:color w:val="000000"/>
          <w:kern w:val="0"/>
          <w:sz w:val="24"/>
          <w:szCs w:val="21"/>
        </w:rPr>
      </w:pPr>
      <w:r w:rsidRPr="008C203B">
        <w:rPr>
          <w:rFonts w:ascii="Arial" w:eastAsia="宋体" w:hAnsi="Arial" w:cs="Arial" w:hint="eastAsia"/>
          <w:b/>
          <w:color w:val="000000"/>
          <w:kern w:val="0"/>
          <w:sz w:val="24"/>
          <w:szCs w:val="21"/>
        </w:rPr>
        <w:t>高精尖创新中心（高精尖创新中心主楼等</w:t>
      </w:r>
      <w:r w:rsidRPr="008C203B">
        <w:rPr>
          <w:rFonts w:ascii="Arial" w:eastAsia="宋体" w:hAnsi="Arial" w:cs="Arial" w:hint="eastAsia"/>
          <w:b/>
          <w:color w:val="000000"/>
          <w:kern w:val="0"/>
          <w:sz w:val="24"/>
          <w:szCs w:val="21"/>
        </w:rPr>
        <w:t>3</w:t>
      </w:r>
      <w:r w:rsidRPr="008C203B">
        <w:rPr>
          <w:rFonts w:ascii="Arial" w:eastAsia="宋体" w:hAnsi="Arial" w:cs="Arial" w:hint="eastAsia"/>
          <w:b/>
          <w:color w:val="000000"/>
          <w:kern w:val="0"/>
          <w:sz w:val="24"/>
          <w:szCs w:val="21"/>
        </w:rPr>
        <w:t>项）项目</w:t>
      </w:r>
      <w:r w:rsidR="00EA3CBA">
        <w:rPr>
          <w:rFonts w:ascii="Arial" w:eastAsia="宋体" w:hAnsi="Arial" w:cs="Arial" w:hint="eastAsia"/>
          <w:b/>
          <w:color w:val="000000"/>
          <w:kern w:val="0"/>
          <w:sz w:val="24"/>
          <w:szCs w:val="21"/>
        </w:rPr>
        <w:t>空调及多联机分包</w:t>
      </w:r>
      <w:r w:rsidRPr="008C203B">
        <w:rPr>
          <w:rFonts w:ascii="Arial" w:eastAsia="宋体" w:hAnsi="Arial" w:cs="Arial" w:hint="eastAsia"/>
          <w:b/>
          <w:color w:val="000000"/>
          <w:kern w:val="0"/>
          <w:sz w:val="24"/>
          <w:szCs w:val="21"/>
        </w:rPr>
        <w:t>工程</w:t>
      </w:r>
    </w:p>
    <w:p w:rsidR="00AF6ECE" w:rsidRDefault="00AF6ECE" w:rsidP="008C203B">
      <w:pPr>
        <w:spacing w:line="400" w:lineRule="exact"/>
        <w:jc w:val="center"/>
        <w:rPr>
          <w:rFonts w:ascii="Arial" w:eastAsia="宋体" w:hAnsi="Arial" w:cs="Arial"/>
          <w:b/>
          <w:color w:val="000000"/>
          <w:kern w:val="0"/>
          <w:sz w:val="24"/>
          <w:szCs w:val="21"/>
        </w:rPr>
      </w:pPr>
      <w:r w:rsidRPr="008C203B">
        <w:rPr>
          <w:rFonts w:ascii="Arial" w:eastAsia="宋体" w:hAnsi="Arial" w:cs="Arial"/>
          <w:b/>
          <w:color w:val="000000"/>
          <w:kern w:val="0"/>
          <w:sz w:val="24"/>
          <w:szCs w:val="21"/>
        </w:rPr>
        <w:t>中标候选人公示</w:t>
      </w:r>
    </w:p>
    <w:p w:rsidR="00FE3BC3" w:rsidRPr="00FE3BC3" w:rsidRDefault="00FE3BC3" w:rsidP="008C203B">
      <w:pPr>
        <w:spacing w:line="400" w:lineRule="exact"/>
        <w:jc w:val="center"/>
        <w:rPr>
          <w:rFonts w:ascii="Arial" w:eastAsia="宋体" w:hAnsi="Arial" w:cs="Arial"/>
          <w:b/>
          <w:color w:val="000000"/>
          <w:kern w:val="0"/>
          <w:sz w:val="24"/>
          <w:szCs w:val="21"/>
        </w:rPr>
      </w:pPr>
      <w:r w:rsidRPr="00EA3CBA">
        <w:rPr>
          <w:rFonts w:ascii="Arial" w:eastAsia="宋体" w:hAnsi="Arial" w:cs="Arial" w:hint="eastAsia"/>
          <w:b/>
          <w:color w:val="000000"/>
          <w:kern w:val="0"/>
          <w:sz w:val="24"/>
          <w:szCs w:val="21"/>
        </w:rPr>
        <w:t>项目编号</w:t>
      </w:r>
      <w:r w:rsidR="0056538E" w:rsidRPr="00EA3CBA">
        <w:rPr>
          <w:rFonts w:ascii="Arial" w:eastAsia="宋体" w:hAnsi="Arial" w:cs="Arial" w:hint="eastAsia"/>
          <w:b/>
          <w:color w:val="000000"/>
          <w:kern w:val="0"/>
          <w:sz w:val="24"/>
          <w:szCs w:val="21"/>
        </w:rPr>
        <w:t>：</w:t>
      </w:r>
      <w:r w:rsidR="0056538E" w:rsidRPr="00EA3CBA">
        <w:rPr>
          <w:rFonts w:ascii="Arial" w:eastAsia="宋体" w:hAnsi="Arial" w:cs="Arial" w:hint="eastAsia"/>
          <w:b/>
          <w:color w:val="000000"/>
          <w:kern w:val="0"/>
          <w:sz w:val="24"/>
          <w:szCs w:val="21"/>
        </w:rPr>
        <w:t>FZZFA019</w:t>
      </w:r>
      <w:r w:rsidR="00EA3CBA" w:rsidRPr="00EA3CBA">
        <w:rPr>
          <w:rFonts w:ascii="Arial" w:eastAsia="宋体" w:hAnsi="Arial" w:cs="Arial" w:hint="eastAsia"/>
          <w:b/>
          <w:color w:val="000000"/>
          <w:kern w:val="0"/>
          <w:sz w:val="24"/>
          <w:szCs w:val="21"/>
        </w:rPr>
        <w:t>0</w:t>
      </w:r>
      <w:r w:rsidR="00EA3CBA">
        <w:rPr>
          <w:rFonts w:ascii="Arial" w:eastAsia="宋体" w:hAnsi="Arial" w:cs="Arial" w:hint="eastAsia"/>
          <w:b/>
          <w:color w:val="000000"/>
          <w:kern w:val="0"/>
          <w:sz w:val="24"/>
          <w:szCs w:val="21"/>
        </w:rPr>
        <w:t>0034</w:t>
      </w:r>
    </w:p>
    <w:p w:rsidR="00EA3CBA" w:rsidRDefault="00A838FF" w:rsidP="008C203B">
      <w:pPr>
        <w:spacing w:line="360" w:lineRule="auto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b/>
          <w:color w:val="000000"/>
          <w:kern w:val="0"/>
          <w:sz w:val="24"/>
          <w:szCs w:val="24"/>
        </w:rPr>
        <w:t>1、项目名称：</w:t>
      </w:r>
      <w:r w:rsidR="00EA3CBA" w:rsidRPr="00EA3CB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高精尖创新中心（高精尖创新中心主楼等3项）项目空调及多联机分包工程</w:t>
      </w:r>
    </w:p>
    <w:p w:rsidR="008C203B" w:rsidRPr="008C203B" w:rsidRDefault="00A838FF" w:rsidP="008C203B">
      <w:pPr>
        <w:spacing w:line="360" w:lineRule="auto"/>
        <w:rPr>
          <w:rFonts w:ascii="宋体" w:eastAsia="宋体" w:hAnsi="宋体" w:cs="Arial"/>
          <w:b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b/>
          <w:color w:val="000000"/>
          <w:kern w:val="0"/>
          <w:sz w:val="24"/>
          <w:szCs w:val="24"/>
        </w:rPr>
        <w:t>2、中标候选人基本情况</w:t>
      </w:r>
      <w:r w:rsidR="008C203B" w:rsidRPr="008C203B">
        <w:rPr>
          <w:rFonts w:ascii="宋体" w:eastAsia="宋体" w:hAnsi="宋体" w:cs="Arial" w:hint="eastAsia"/>
          <w:b/>
          <w:color w:val="000000"/>
          <w:kern w:val="0"/>
          <w:sz w:val="24"/>
          <w:szCs w:val="24"/>
        </w:rPr>
        <w:t>：</w:t>
      </w:r>
    </w:p>
    <w:p w:rsidR="008C203B" w:rsidRPr="008C203B" w:rsidRDefault="00A838FF" w:rsidP="008C203B">
      <w:pPr>
        <w:spacing w:line="360" w:lineRule="auto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中标候选人第1名：</w:t>
      </w:r>
      <w:r w:rsidR="00EA3CB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茂荣集团股份有限公司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，投标报价：</w:t>
      </w:r>
      <w:r w:rsidR="00EA3CB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17013613.25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元，质量：合格，工期/交货期/服务期：</w:t>
      </w:r>
      <w:r w:rsidR="00EA3CB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287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天；</w:t>
      </w:r>
    </w:p>
    <w:p w:rsidR="008C203B" w:rsidRPr="008C203B" w:rsidRDefault="00A838FF" w:rsidP="008C203B">
      <w:pPr>
        <w:spacing w:line="360" w:lineRule="auto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中标候选人第2名：</w:t>
      </w:r>
      <w:r w:rsidR="00EA3CB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北京兴百建设安装集团有限公司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，投标报价：</w:t>
      </w:r>
      <w:r w:rsidR="00EA3CB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17042429.19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元，质量：合格，工期/交货期/服务期：</w:t>
      </w:r>
      <w:r w:rsidR="00EA3CB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287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天；</w:t>
      </w:r>
    </w:p>
    <w:p w:rsidR="00CE5EDE" w:rsidRPr="008C203B" w:rsidRDefault="00A838FF" w:rsidP="008C203B">
      <w:pPr>
        <w:spacing w:line="360" w:lineRule="auto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中标候选人第3名：</w:t>
      </w:r>
      <w:r w:rsidR="00EA3CB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中建八局第二建设有限公司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，投标报价：</w:t>
      </w:r>
      <w:r w:rsidR="00EA3CB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17042076.21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元，质量：合格，工期/交货期/服务期：</w:t>
      </w:r>
      <w:r w:rsidR="00EA3CB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287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天；</w:t>
      </w:r>
    </w:p>
    <w:p w:rsidR="008C203B" w:rsidRPr="008C203B" w:rsidRDefault="00A838FF" w:rsidP="008C203B">
      <w:pPr>
        <w:spacing w:line="360" w:lineRule="auto"/>
        <w:rPr>
          <w:rFonts w:ascii="宋体" w:eastAsia="宋体" w:hAnsi="宋体" w:cs="Arial"/>
          <w:b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b/>
          <w:color w:val="000000"/>
          <w:kern w:val="0"/>
          <w:sz w:val="24"/>
          <w:szCs w:val="24"/>
        </w:rPr>
        <w:t>3、中标候选人按照招标文件要求承诺的项目负责人情况</w:t>
      </w:r>
      <w:r w:rsidR="008C203B" w:rsidRPr="008C203B">
        <w:rPr>
          <w:rFonts w:ascii="宋体" w:eastAsia="宋体" w:hAnsi="宋体" w:cs="Arial" w:hint="eastAsia"/>
          <w:b/>
          <w:color w:val="000000"/>
          <w:kern w:val="0"/>
          <w:sz w:val="24"/>
          <w:szCs w:val="24"/>
        </w:rPr>
        <w:t>：</w:t>
      </w:r>
    </w:p>
    <w:p w:rsidR="008C203B" w:rsidRPr="008C203B" w:rsidRDefault="00A838FF" w:rsidP="008C203B">
      <w:pPr>
        <w:spacing w:line="360" w:lineRule="auto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中标候选人(</w:t>
      </w:r>
      <w:r w:rsidR="002A7716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茂荣集团股份有限公司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)的项目负责人：</w:t>
      </w:r>
      <w:r w:rsidR="009D203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詹亚强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，</w:t>
      </w:r>
    </w:p>
    <w:p w:rsidR="008C203B" w:rsidRPr="008C203B" w:rsidRDefault="00A838FF" w:rsidP="008C203B">
      <w:pPr>
        <w:spacing w:line="360" w:lineRule="auto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注册</w:t>
      </w:r>
      <w:r w:rsidR="00F52F5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建造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师，证书编号：</w:t>
      </w:r>
      <w:r w:rsidR="002A7716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00723189</w:t>
      </w:r>
    </w:p>
    <w:p w:rsidR="008C203B" w:rsidRPr="008C203B" w:rsidRDefault="00A838FF" w:rsidP="008C203B">
      <w:pPr>
        <w:spacing w:line="360" w:lineRule="auto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中标候选人(</w:t>
      </w:r>
      <w:r w:rsidR="002A7716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北京兴百建设安装集团有限公司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)的项目负责人：</w:t>
      </w:r>
      <w:r w:rsidR="005B5A1F">
        <w:rPr>
          <w:rFonts w:ascii="宋体" w:eastAsia="宋体" w:hAnsi="宋体" w:cs="Arial"/>
          <w:color w:val="000000"/>
          <w:kern w:val="0"/>
          <w:sz w:val="24"/>
          <w:szCs w:val="24"/>
        </w:rPr>
        <w:t>刘</w:t>
      </w:r>
      <w:proofErr w:type="gramStart"/>
      <w:r w:rsidR="005B5A1F">
        <w:rPr>
          <w:rFonts w:ascii="宋体" w:eastAsia="宋体" w:hAnsi="宋体" w:cs="Arial"/>
          <w:color w:val="000000"/>
          <w:kern w:val="0"/>
          <w:sz w:val="24"/>
          <w:szCs w:val="24"/>
        </w:rPr>
        <w:t>研</w:t>
      </w:r>
      <w:proofErr w:type="gramEnd"/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，</w:t>
      </w:r>
    </w:p>
    <w:p w:rsidR="008C203B" w:rsidRPr="008C203B" w:rsidRDefault="005B5A1F" w:rsidP="008C203B">
      <w:pPr>
        <w:spacing w:line="360" w:lineRule="auto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安全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生产考核合格证书</w:t>
      </w:r>
      <w:r w:rsidR="00A838FF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，证书编号：</w:t>
      </w:r>
      <w:r w:rsidR="009D203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0214104</w:t>
      </w:r>
    </w:p>
    <w:p w:rsidR="008C203B" w:rsidRPr="008C203B" w:rsidRDefault="00A838FF" w:rsidP="008C203B">
      <w:pPr>
        <w:spacing w:line="360" w:lineRule="auto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中标候选人(</w:t>
      </w:r>
      <w:r w:rsidR="002A7716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中建八局第二建设有限公司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)的项目负责人：</w:t>
      </w:r>
      <w:r w:rsidR="002A7716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杨华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，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br/>
        <w:t>注册</w:t>
      </w:r>
      <w:r w:rsidR="00F52F5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建造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师，证书编号：</w:t>
      </w:r>
      <w:r w:rsidR="002A7716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0170676</w:t>
      </w:r>
    </w:p>
    <w:p w:rsidR="008C203B" w:rsidRPr="008C203B" w:rsidRDefault="00A838FF" w:rsidP="008C203B">
      <w:pPr>
        <w:spacing w:line="360" w:lineRule="auto"/>
        <w:rPr>
          <w:rFonts w:ascii="宋体" w:eastAsia="宋体" w:hAnsi="宋体" w:cs="Arial"/>
          <w:b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b/>
          <w:color w:val="000000"/>
          <w:kern w:val="0"/>
          <w:sz w:val="24"/>
          <w:szCs w:val="24"/>
        </w:rPr>
        <w:t>4、中标候选人响应招标文件要求的资格能力条件</w:t>
      </w:r>
      <w:r w:rsidR="008C203B" w:rsidRPr="008C203B">
        <w:rPr>
          <w:rFonts w:ascii="宋体" w:eastAsia="宋体" w:hAnsi="宋体" w:cs="Arial" w:hint="eastAsia"/>
          <w:b/>
          <w:color w:val="000000"/>
          <w:kern w:val="0"/>
          <w:sz w:val="24"/>
          <w:szCs w:val="24"/>
        </w:rPr>
        <w:t>：</w:t>
      </w:r>
    </w:p>
    <w:p w:rsidR="008C203B" w:rsidRPr="009D2031" w:rsidRDefault="00A838FF" w:rsidP="008C203B">
      <w:pPr>
        <w:spacing w:line="360" w:lineRule="auto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中标候选人(</w:t>
      </w:r>
      <w:r w:rsidR="005B5A1F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茂荣集团股份有限公司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)的资格能力条件：</w:t>
      </w:r>
      <w:r w:rsidR="007C552C" w:rsidRPr="009D203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建筑</w:t>
      </w:r>
      <w:r w:rsidR="009D2031" w:rsidRPr="009D203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机电安装工程专业承包一级</w:t>
      </w:r>
      <w:r w:rsidR="007C552C" w:rsidRPr="009D203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[新]</w:t>
      </w:r>
    </w:p>
    <w:p w:rsidR="00CE5EDE" w:rsidRPr="009D2031" w:rsidRDefault="00A838FF" w:rsidP="008C203B">
      <w:pPr>
        <w:spacing w:line="360" w:lineRule="auto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9D2031">
        <w:rPr>
          <w:rFonts w:ascii="宋体" w:eastAsia="宋体" w:hAnsi="宋体" w:cs="Arial"/>
          <w:color w:val="000000"/>
          <w:kern w:val="0"/>
          <w:sz w:val="24"/>
          <w:szCs w:val="24"/>
        </w:rPr>
        <w:t>中标候选人(</w:t>
      </w:r>
      <w:r w:rsidR="005B5A1F" w:rsidRPr="009D203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北京兴百建设安装集团有限公司</w:t>
      </w:r>
      <w:r w:rsidRPr="009D2031">
        <w:rPr>
          <w:rFonts w:ascii="宋体" w:eastAsia="宋体" w:hAnsi="宋体" w:cs="Arial"/>
          <w:color w:val="000000"/>
          <w:kern w:val="0"/>
          <w:sz w:val="24"/>
          <w:szCs w:val="24"/>
        </w:rPr>
        <w:t>)的资格能力条件：</w:t>
      </w:r>
      <w:r w:rsidR="009D2031" w:rsidRPr="009D203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建筑机电安装工程专业承包一级[新]</w:t>
      </w:r>
      <w:r w:rsidRPr="009D2031">
        <w:rPr>
          <w:rFonts w:ascii="宋体" w:eastAsia="宋体" w:hAnsi="宋体" w:cs="Arial"/>
          <w:color w:val="000000"/>
          <w:kern w:val="0"/>
          <w:sz w:val="24"/>
          <w:szCs w:val="24"/>
        </w:rPr>
        <w:br/>
        <w:t>中标候选人(</w:t>
      </w:r>
      <w:r w:rsidR="005B5A1F" w:rsidRPr="009D203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中建八局第二建设有限公司</w:t>
      </w:r>
      <w:r w:rsidRPr="009D2031">
        <w:rPr>
          <w:rFonts w:ascii="宋体" w:eastAsia="宋体" w:hAnsi="宋体" w:cs="Arial"/>
          <w:color w:val="000000"/>
          <w:kern w:val="0"/>
          <w:sz w:val="24"/>
          <w:szCs w:val="24"/>
        </w:rPr>
        <w:t>)的资格能力条件：</w:t>
      </w:r>
      <w:r w:rsidR="009D2031" w:rsidRPr="009D203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建筑机电安装工程专业承包一级[新]</w:t>
      </w:r>
    </w:p>
    <w:p w:rsidR="008C203B" w:rsidRDefault="00A838FF" w:rsidP="008C203B">
      <w:pPr>
        <w:spacing w:line="360" w:lineRule="auto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b/>
          <w:color w:val="000000"/>
          <w:kern w:val="0"/>
          <w:sz w:val="24"/>
          <w:szCs w:val="24"/>
        </w:rPr>
        <w:t>5、提出异议的渠道和方式</w:t>
      </w:r>
      <w:r w:rsid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:</w:t>
      </w:r>
    </w:p>
    <w:p w:rsidR="00CE5EDE" w:rsidRPr="008C203B" w:rsidRDefault="00A838FF" w:rsidP="008C203B">
      <w:pPr>
        <w:spacing w:line="360" w:lineRule="auto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如投标人对上述公示的结果有异议的，请在公示期间向招标代理机构提出，逾期将不再受理。</w:t>
      </w:r>
    </w:p>
    <w:p w:rsidR="00A838FF" w:rsidRPr="008C203B" w:rsidRDefault="00A838FF" w:rsidP="008C203B">
      <w:pPr>
        <w:spacing w:line="360" w:lineRule="auto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b/>
          <w:color w:val="000000"/>
          <w:kern w:val="0"/>
          <w:sz w:val="24"/>
          <w:szCs w:val="24"/>
        </w:rPr>
        <w:t>6、公示结束时间：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20</w:t>
      </w:r>
      <w:r w:rsid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20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年</w:t>
      </w:r>
      <w:r w:rsidR="009D203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4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月</w:t>
      </w:r>
      <w:r w:rsidR="009D203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13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日</w:t>
      </w:r>
    </w:p>
    <w:p w:rsidR="008C203B" w:rsidRPr="008C203B" w:rsidRDefault="00A838FF" w:rsidP="008C203B">
      <w:pPr>
        <w:widowControl/>
        <w:spacing w:line="360" w:lineRule="auto"/>
        <w:jc w:val="left"/>
        <w:rPr>
          <w:rFonts w:ascii="宋体" w:eastAsia="宋体" w:hAnsi="宋体" w:cs="Arial"/>
          <w:b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b/>
          <w:color w:val="000000"/>
          <w:kern w:val="0"/>
          <w:sz w:val="24"/>
          <w:szCs w:val="24"/>
        </w:rPr>
        <w:lastRenderedPageBreak/>
        <w:t>7、评标情况</w:t>
      </w:r>
      <w:r w:rsidR="008C203B">
        <w:rPr>
          <w:rFonts w:ascii="宋体" w:eastAsia="宋体" w:hAnsi="宋体" w:cs="Arial" w:hint="eastAsia"/>
          <w:b/>
          <w:color w:val="000000"/>
          <w:kern w:val="0"/>
          <w:sz w:val="24"/>
          <w:szCs w:val="24"/>
        </w:rPr>
        <w:t>:</w:t>
      </w:r>
    </w:p>
    <w:p w:rsidR="008C203B" w:rsidRPr="008C203B" w:rsidRDefault="00A838FF" w:rsidP="008C203B">
      <w:pPr>
        <w:widowControl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第1名：</w:t>
      </w:r>
      <w:r w:rsidR="005B5A1F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茂荣集团股份有限公司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，得分：</w:t>
      </w:r>
      <w:r w:rsidR="005B5A1F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93.71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分，服务期：</w:t>
      </w:r>
      <w:r w:rsidR="008C203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自2020年</w:t>
      </w:r>
      <w:r w:rsidR="005B5A1F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4</w:t>
      </w:r>
      <w:r w:rsidR="008C203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月1日始，至202</w:t>
      </w:r>
      <w:r w:rsidR="009D203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</w:t>
      </w:r>
      <w:r w:rsidR="008C203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年</w:t>
      </w:r>
      <w:r w:rsidR="009D203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</w:t>
      </w:r>
      <w:r w:rsidR="008C203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月</w:t>
      </w:r>
      <w:r w:rsidR="009D203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13</w:t>
      </w:r>
      <w:r w:rsidR="008C203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日止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；共计</w:t>
      </w:r>
      <w:r w:rsidR="00A42CE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287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天；</w:t>
      </w:r>
    </w:p>
    <w:p w:rsidR="00CE5EDE" w:rsidRPr="008C203B" w:rsidRDefault="00A838FF" w:rsidP="008C203B">
      <w:pPr>
        <w:widowControl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第2名：</w:t>
      </w:r>
      <w:r w:rsidR="005B5A1F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北京兴百建设安装集团有限公司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，得分：</w:t>
      </w:r>
      <w:r w:rsidR="005B5A1F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85.97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分，</w:t>
      </w:r>
      <w:r w:rsidR="00F52F5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服务期：</w:t>
      </w:r>
      <w:r w:rsidR="008C203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自2020年</w:t>
      </w:r>
      <w:r w:rsidR="002134C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4</w:t>
      </w:r>
      <w:r w:rsidR="008C203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月1日始，至202</w:t>
      </w:r>
      <w:r w:rsidR="002134C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</w:t>
      </w:r>
      <w:r w:rsidR="008C203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年</w:t>
      </w:r>
      <w:r w:rsidR="002134C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</w:t>
      </w:r>
      <w:r w:rsidR="008C203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月</w:t>
      </w:r>
      <w:r w:rsidR="002134C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13</w:t>
      </w:r>
      <w:r w:rsidR="008C203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日止</w:t>
      </w:r>
      <w:r w:rsidR="00F52F5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；共计</w:t>
      </w:r>
      <w:r w:rsidR="00A42CE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287</w:t>
      </w:r>
      <w:r w:rsidR="00F52F5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天；</w:t>
      </w:r>
      <w:r w:rsidR="00F52F5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br/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第3名：</w:t>
      </w:r>
      <w:r w:rsidR="005B5A1F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中建八局第二建设有限公司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，得分：</w:t>
      </w:r>
      <w:r w:rsidR="005B5A1F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85.57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分，</w:t>
      </w:r>
      <w:r w:rsidR="00F52F5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服务期：</w:t>
      </w:r>
      <w:r w:rsidR="008C203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自2020年</w:t>
      </w:r>
      <w:r w:rsidR="002134C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4</w:t>
      </w:r>
      <w:r w:rsidR="008C203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月1日始，至202</w:t>
      </w:r>
      <w:r w:rsidR="002134C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</w:t>
      </w:r>
      <w:r w:rsidR="008C203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年</w:t>
      </w:r>
      <w:r w:rsidR="002134C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</w:t>
      </w:r>
      <w:r w:rsidR="008C203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月</w:t>
      </w:r>
      <w:r w:rsidR="002134C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13</w:t>
      </w:r>
      <w:r w:rsidR="008C203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日止</w:t>
      </w:r>
      <w:r w:rsidR="00F52F5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；共计</w:t>
      </w:r>
      <w:r w:rsidR="00A42CE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287</w:t>
      </w:r>
      <w:r w:rsidR="00F52F5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天；</w:t>
      </w:r>
    </w:p>
    <w:p w:rsidR="008C203B" w:rsidRDefault="00A838FF" w:rsidP="008C203B">
      <w:pPr>
        <w:widowControl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b/>
          <w:color w:val="000000"/>
          <w:kern w:val="0"/>
          <w:sz w:val="24"/>
          <w:szCs w:val="24"/>
        </w:rPr>
        <w:t>8、联系方式</w:t>
      </w:r>
      <w:r w:rsid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:</w:t>
      </w:r>
    </w:p>
    <w:p w:rsidR="008C203B" w:rsidRPr="008C203B" w:rsidRDefault="00A838FF" w:rsidP="008C203B">
      <w:pPr>
        <w:widowControl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招 标 人：</w:t>
      </w:r>
      <w:r w:rsidR="006279B3" w:rsidRPr="00B1544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中国建筑第八工程局有限公司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br/>
        <w:t>地 址：</w:t>
      </w:r>
      <w:r w:rsidR="006279B3" w:rsidRPr="00B15443">
        <w:rPr>
          <w:rFonts w:ascii="宋体" w:eastAsia="宋体" w:hAnsi="宋体" w:cs="Arial"/>
          <w:color w:val="000000"/>
          <w:kern w:val="0"/>
          <w:sz w:val="24"/>
          <w:szCs w:val="24"/>
        </w:rPr>
        <w:t>中国（上海）自由贸易试验区1568号27层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br/>
        <w:t>联 系 人：高老师</w:t>
      </w:r>
    </w:p>
    <w:p w:rsidR="008C203B" w:rsidRPr="008C203B" w:rsidRDefault="00A838FF" w:rsidP="008C203B">
      <w:pPr>
        <w:widowControl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电 话：</w:t>
      </w:r>
      <w:r w:rsidR="00752484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89772692</w:t>
      </w:r>
      <w:r w:rsidR="00752484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 </w:t>
      </w:r>
      <w:bookmarkStart w:id="0" w:name="_GoBack"/>
      <w:bookmarkEnd w:id="0"/>
    </w:p>
    <w:p w:rsidR="008C203B" w:rsidRPr="008C203B" w:rsidRDefault="00A838FF" w:rsidP="008C203B">
      <w:pPr>
        <w:widowControl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电子邮件：</w:t>
      </w:r>
      <w:r w:rsidR="006279B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/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br/>
        <w:t>招标代理机构：</w:t>
      </w:r>
      <w:r w:rsidR="00F52F5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中</w:t>
      </w:r>
      <w:proofErr w:type="gramStart"/>
      <w:r w:rsidR="00F52F5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咨</w:t>
      </w:r>
      <w:proofErr w:type="gramEnd"/>
      <w:r w:rsidR="00F52F5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工程管理咨询有限公司</w:t>
      </w:r>
    </w:p>
    <w:p w:rsidR="008C203B" w:rsidRPr="008C203B" w:rsidRDefault="00A838FF" w:rsidP="008C203B">
      <w:pPr>
        <w:widowControl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地 址： 北京市海淀区</w:t>
      </w:r>
      <w:r w:rsidR="00F52F5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车公庄</w:t>
      </w:r>
      <w:r w:rsidR="00F52F5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西路</w:t>
      </w:r>
      <w:r w:rsidR="00F52F5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25号东106室</w:t>
      </w:r>
    </w:p>
    <w:p w:rsidR="008C203B" w:rsidRPr="008C203B" w:rsidRDefault="00A838FF" w:rsidP="008C203B">
      <w:pPr>
        <w:widowControl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联 系 人：</w:t>
      </w:r>
      <w:r w:rsidR="00F52F5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李萌</w:t>
      </w:r>
    </w:p>
    <w:p w:rsidR="008C203B" w:rsidRPr="008C203B" w:rsidRDefault="00A838FF" w:rsidP="008C203B">
      <w:pPr>
        <w:widowControl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电 话： </w:t>
      </w:r>
      <w:r w:rsidR="00F52F5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56392591</w:t>
      </w:r>
    </w:p>
    <w:p w:rsidR="00A838FF" w:rsidRPr="008C203B" w:rsidRDefault="00A838FF" w:rsidP="008C203B">
      <w:pPr>
        <w:widowControl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电子邮件： </w:t>
      </w:r>
      <w:r w:rsidR="00F52F5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zhaobiaoyishi@163.com</w:t>
      </w:r>
    </w:p>
    <w:p w:rsidR="00AF1FDD" w:rsidRPr="00A838FF" w:rsidRDefault="00AF1FDD"/>
    <w:sectPr w:rsidR="00AF1FDD" w:rsidRPr="00A838FF" w:rsidSect="00717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705" w:rsidRDefault="00913705" w:rsidP="008C203B">
      <w:r>
        <w:separator/>
      </w:r>
    </w:p>
  </w:endnote>
  <w:endnote w:type="continuationSeparator" w:id="0">
    <w:p w:rsidR="00913705" w:rsidRDefault="00913705" w:rsidP="008C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705" w:rsidRDefault="00913705" w:rsidP="008C203B">
      <w:r>
        <w:separator/>
      </w:r>
    </w:p>
  </w:footnote>
  <w:footnote w:type="continuationSeparator" w:id="0">
    <w:p w:rsidR="00913705" w:rsidRDefault="00913705" w:rsidP="008C2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39"/>
    <w:rsid w:val="000A3039"/>
    <w:rsid w:val="000B16EB"/>
    <w:rsid w:val="00177FA1"/>
    <w:rsid w:val="002134C8"/>
    <w:rsid w:val="002A7716"/>
    <w:rsid w:val="0056538E"/>
    <w:rsid w:val="005B5A1F"/>
    <w:rsid w:val="005B61BC"/>
    <w:rsid w:val="005F4C6A"/>
    <w:rsid w:val="006279B3"/>
    <w:rsid w:val="00717A75"/>
    <w:rsid w:val="00752484"/>
    <w:rsid w:val="00776028"/>
    <w:rsid w:val="007C552C"/>
    <w:rsid w:val="008C1CBD"/>
    <w:rsid w:val="008C203B"/>
    <w:rsid w:val="00913705"/>
    <w:rsid w:val="009D2031"/>
    <w:rsid w:val="00A42CE3"/>
    <w:rsid w:val="00A838FF"/>
    <w:rsid w:val="00AF1FDD"/>
    <w:rsid w:val="00AF6ECE"/>
    <w:rsid w:val="00C3219C"/>
    <w:rsid w:val="00CE5EDE"/>
    <w:rsid w:val="00DF5F87"/>
    <w:rsid w:val="00EA3CBA"/>
    <w:rsid w:val="00F52F5B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0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0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0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0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227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36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0926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dell1</cp:lastModifiedBy>
  <cp:revision>4</cp:revision>
  <dcterms:created xsi:type="dcterms:W3CDTF">2020-04-10T06:38:00Z</dcterms:created>
  <dcterms:modified xsi:type="dcterms:W3CDTF">2020-04-10T07:34:00Z</dcterms:modified>
</cp:coreProperties>
</file>