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FD" w:rsidRPr="009C04FD" w:rsidRDefault="009C04FD" w:rsidP="009C04FD">
      <w:pPr>
        <w:widowControl/>
        <w:jc w:val="left"/>
        <w:rPr>
          <w:rFonts w:ascii="Arial" w:eastAsia="宋体" w:hAnsi="Arial" w:cs="Arial"/>
          <w:kern w:val="0"/>
          <w:sz w:val="24"/>
          <w:szCs w:val="24"/>
        </w:rPr>
      </w:pPr>
      <w:r w:rsidRPr="009C04FD">
        <w:rPr>
          <w:rFonts w:ascii="Arial" w:eastAsia="宋体" w:hAnsi="Arial" w:cs="Arial"/>
          <w:kern w:val="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in;height:18.35pt" o:ole="">
            <v:imagedata r:id="rId7" o:title=""/>
          </v:shape>
          <w:control r:id="rId8" w:name="DefaultOcxName" w:shapeid="_x0000_i1112"/>
        </w:object>
      </w:r>
      <w:r w:rsidRPr="009C04FD">
        <w:rPr>
          <w:rFonts w:ascii="Arial" w:eastAsia="宋体" w:hAnsi="Arial" w:cs="Arial"/>
          <w:kern w:val="0"/>
          <w:sz w:val="24"/>
          <w:szCs w:val="24"/>
        </w:rPr>
        <w:object w:dxaOrig="225" w:dyaOrig="225">
          <v:shape id="_x0000_i1111" type="#_x0000_t75" style="width:1in;height:18.35pt" o:ole="">
            <v:imagedata r:id="rId9" o:title=""/>
          </v:shape>
          <w:control r:id="rId10" w:name="DefaultOcxName1" w:shapeid="_x0000_i1111"/>
        </w:object>
      </w:r>
      <w:r w:rsidRPr="009C04FD">
        <w:rPr>
          <w:rFonts w:ascii="Arial" w:eastAsia="宋体" w:hAnsi="Arial" w:cs="Arial"/>
          <w:kern w:val="0"/>
          <w:sz w:val="24"/>
          <w:szCs w:val="24"/>
        </w:rPr>
        <w:object w:dxaOrig="225" w:dyaOrig="225">
          <v:shape id="_x0000_i1110" type="#_x0000_t75" style="width:1in;height:18.35pt" o:ole="">
            <v:imagedata r:id="rId11" o:title=""/>
          </v:shape>
          <w:control r:id="rId12" w:name="DefaultOcxName2" w:shapeid="_x0000_i1110"/>
        </w:object>
      </w:r>
      <w:r w:rsidRPr="009C04FD">
        <w:rPr>
          <w:rFonts w:ascii="Arial" w:eastAsia="宋体" w:hAnsi="Arial" w:cs="Arial"/>
          <w:kern w:val="0"/>
          <w:sz w:val="24"/>
          <w:szCs w:val="24"/>
        </w:rPr>
        <w:object w:dxaOrig="225" w:dyaOrig="225">
          <v:shape id="_x0000_i1109" type="#_x0000_t75" style="width:1in;height:18.35pt" o:ole="">
            <v:imagedata r:id="rId13" o:title=""/>
          </v:shape>
          <w:control r:id="rId14" w:name="DefaultOcxName3" w:shapeid="_x0000_i1109"/>
        </w:object>
      </w:r>
    </w:p>
    <w:p w:rsidR="009C04FD" w:rsidRPr="009C04FD" w:rsidRDefault="009C04FD" w:rsidP="009C04FD">
      <w:pPr>
        <w:widowControl/>
        <w:spacing w:line="675" w:lineRule="atLeast"/>
        <w:jc w:val="center"/>
        <w:rPr>
          <w:rFonts w:ascii="Arial" w:eastAsia="宋体" w:hAnsi="Arial" w:cs="Arial"/>
          <w:kern w:val="0"/>
          <w:sz w:val="24"/>
          <w:szCs w:val="24"/>
        </w:rPr>
      </w:pPr>
      <w:r w:rsidRPr="009C04FD">
        <w:rPr>
          <w:rFonts w:ascii="Arial" w:eastAsia="宋体" w:hAnsi="Arial" w:cs="Arial"/>
          <w:kern w:val="0"/>
          <w:sz w:val="24"/>
          <w:szCs w:val="24"/>
          <w:u w:val="single"/>
        </w:rPr>
        <w:t>    </w:t>
      </w:r>
      <w:r w:rsidRPr="009C04FD">
        <w:rPr>
          <w:rFonts w:ascii="Arial" w:eastAsia="宋体" w:hAnsi="Arial" w:cs="Arial"/>
          <w:kern w:val="0"/>
          <w:sz w:val="24"/>
          <w:szCs w:val="24"/>
          <w:u w:val="single"/>
        </w:rPr>
        <w:t>北京化工大学东校区食堂室内外维修工程</w:t>
      </w:r>
      <w:r w:rsidRPr="009C04FD">
        <w:rPr>
          <w:rFonts w:ascii="Arial" w:eastAsia="宋体" w:hAnsi="Arial" w:cs="Arial"/>
          <w:kern w:val="0"/>
          <w:sz w:val="24"/>
          <w:szCs w:val="24"/>
          <w:u w:val="single"/>
        </w:rPr>
        <w:t>    </w:t>
      </w:r>
      <w:r w:rsidRPr="009C04FD">
        <w:rPr>
          <w:rFonts w:ascii="Arial" w:eastAsia="宋体" w:hAnsi="Arial" w:cs="Arial"/>
          <w:b/>
          <w:bCs/>
          <w:kern w:val="0"/>
          <w:sz w:val="24"/>
          <w:szCs w:val="24"/>
        </w:rPr>
        <w:t>施工招标</w:t>
      </w:r>
      <w:r w:rsidRPr="009C04FD">
        <w:rPr>
          <w:rFonts w:ascii="Arial" w:eastAsia="宋体" w:hAnsi="Arial" w:cs="Arial"/>
          <w:kern w:val="0"/>
          <w:sz w:val="24"/>
          <w:szCs w:val="24"/>
        </w:rPr>
        <w:t xml:space="preserve"> </w:t>
      </w:r>
    </w:p>
    <w:p w:rsidR="009C04FD" w:rsidRPr="009C04FD" w:rsidRDefault="009C04FD" w:rsidP="009C04FD">
      <w:pPr>
        <w:widowControl/>
        <w:spacing w:line="525" w:lineRule="atLeast"/>
        <w:jc w:val="center"/>
        <w:rPr>
          <w:rFonts w:ascii="Arial" w:eastAsia="宋体" w:hAnsi="Arial" w:cs="Arial"/>
          <w:kern w:val="0"/>
          <w:sz w:val="24"/>
          <w:szCs w:val="24"/>
        </w:rPr>
      </w:pPr>
      <w:r w:rsidRPr="009C04FD">
        <w:rPr>
          <w:rFonts w:ascii="Arial" w:eastAsia="宋体" w:hAnsi="Arial" w:cs="Arial"/>
          <w:b/>
          <w:bCs/>
          <w:kern w:val="0"/>
          <w:sz w:val="24"/>
          <w:szCs w:val="24"/>
        </w:rPr>
        <w:t>资格预审公告</w:t>
      </w:r>
    </w:p>
    <w:p w:rsidR="009C04FD" w:rsidRPr="009C04FD" w:rsidRDefault="009C04FD" w:rsidP="009C04FD">
      <w:pPr>
        <w:widowControl/>
        <w:spacing w:before="100" w:beforeAutospacing="1" w:after="100" w:afterAutospacing="1" w:line="525" w:lineRule="atLeast"/>
        <w:jc w:val="left"/>
        <w:outlineLvl w:val="2"/>
        <w:rPr>
          <w:rFonts w:ascii="Arial" w:eastAsia="宋体" w:hAnsi="Arial" w:cs="Arial"/>
          <w:b/>
          <w:bCs/>
          <w:kern w:val="0"/>
          <w:sz w:val="27"/>
          <w:szCs w:val="27"/>
        </w:rPr>
      </w:pPr>
      <w:r w:rsidRPr="009C04FD">
        <w:rPr>
          <w:rFonts w:ascii="Arial" w:eastAsia="宋体" w:hAnsi="Arial" w:cs="Arial"/>
          <w:b/>
          <w:bCs/>
          <w:kern w:val="0"/>
          <w:sz w:val="27"/>
          <w:szCs w:val="27"/>
        </w:rPr>
        <w:t>1.</w:t>
      </w:r>
      <w:r w:rsidRPr="009C04FD">
        <w:rPr>
          <w:rFonts w:ascii="Arial" w:eastAsia="宋体" w:hAnsi="Arial" w:cs="Arial"/>
          <w:b/>
          <w:bCs/>
          <w:kern w:val="0"/>
          <w:sz w:val="27"/>
          <w:szCs w:val="27"/>
        </w:rPr>
        <w:t>招标条件</w:t>
      </w:r>
    </w:p>
    <w:p w:rsidR="009C04FD" w:rsidRPr="009C04FD" w:rsidRDefault="009C04FD" w:rsidP="009C04FD">
      <w:pPr>
        <w:widowControl/>
        <w:spacing w:line="525" w:lineRule="atLeast"/>
        <w:jc w:val="left"/>
        <w:rPr>
          <w:rFonts w:ascii="Arial" w:eastAsia="宋体" w:hAnsi="Arial" w:cs="Arial"/>
          <w:kern w:val="0"/>
          <w:sz w:val="24"/>
          <w:szCs w:val="24"/>
        </w:rPr>
      </w:pPr>
      <w:r w:rsidRPr="009C04FD">
        <w:rPr>
          <w:rFonts w:ascii="Arial" w:eastAsia="宋体" w:hAnsi="Arial" w:cs="Arial"/>
          <w:kern w:val="0"/>
          <w:sz w:val="24"/>
          <w:szCs w:val="24"/>
          <w:u w:val="single"/>
        </w:rPr>
        <w:t>    </w:t>
      </w:r>
      <w:r w:rsidRPr="009C04FD">
        <w:rPr>
          <w:rFonts w:ascii="Arial" w:eastAsia="宋体" w:hAnsi="Arial" w:cs="Arial"/>
          <w:kern w:val="0"/>
          <w:sz w:val="24"/>
          <w:szCs w:val="24"/>
          <w:u w:val="single"/>
        </w:rPr>
        <w:t>北京化工大学东校区食堂室内外维修工程</w:t>
      </w:r>
      <w:r w:rsidRPr="009C04FD">
        <w:rPr>
          <w:rFonts w:ascii="Arial" w:eastAsia="宋体" w:hAnsi="Arial" w:cs="Arial"/>
          <w:kern w:val="0"/>
          <w:sz w:val="24"/>
          <w:szCs w:val="24"/>
          <w:u w:val="single"/>
        </w:rPr>
        <w:t>    </w:t>
      </w:r>
      <w:r w:rsidRPr="009C04FD">
        <w:rPr>
          <w:rFonts w:ascii="Arial" w:eastAsia="宋体" w:hAnsi="Arial" w:cs="Arial"/>
          <w:kern w:val="0"/>
          <w:sz w:val="24"/>
          <w:szCs w:val="24"/>
        </w:rPr>
        <w:t>已具备招标条件，招标人为</w:t>
      </w:r>
      <w:r w:rsidRPr="009C04FD">
        <w:rPr>
          <w:rFonts w:ascii="Arial" w:eastAsia="宋体" w:hAnsi="Arial" w:cs="Arial"/>
          <w:kern w:val="0"/>
          <w:sz w:val="24"/>
          <w:szCs w:val="24"/>
          <w:u w:val="single"/>
        </w:rPr>
        <w:t>    </w:t>
      </w:r>
      <w:r w:rsidRPr="009C04FD">
        <w:rPr>
          <w:rFonts w:ascii="Arial" w:eastAsia="宋体" w:hAnsi="Arial" w:cs="Arial"/>
          <w:kern w:val="0"/>
          <w:sz w:val="24"/>
          <w:szCs w:val="24"/>
          <w:u w:val="single"/>
        </w:rPr>
        <w:t>北京化工大学</w:t>
      </w:r>
      <w:r w:rsidRPr="009C04FD">
        <w:rPr>
          <w:rFonts w:ascii="Arial" w:eastAsia="宋体" w:hAnsi="Arial" w:cs="Arial"/>
          <w:kern w:val="0"/>
          <w:sz w:val="24"/>
          <w:szCs w:val="24"/>
          <w:u w:val="single"/>
        </w:rPr>
        <w:t>    </w:t>
      </w:r>
      <w:r w:rsidRPr="009C04FD">
        <w:rPr>
          <w:rFonts w:ascii="Arial" w:eastAsia="宋体" w:hAnsi="Arial" w:cs="Arial"/>
          <w:kern w:val="0"/>
          <w:sz w:val="24"/>
          <w:szCs w:val="24"/>
        </w:rPr>
        <w:t>，建设资金来自</w:t>
      </w:r>
      <w:r w:rsidRPr="009C04FD">
        <w:rPr>
          <w:rFonts w:ascii="Arial" w:eastAsia="宋体" w:hAnsi="Arial" w:cs="Arial"/>
          <w:kern w:val="0"/>
          <w:sz w:val="24"/>
          <w:szCs w:val="24"/>
          <w:u w:val="single"/>
        </w:rPr>
        <w:t>    </w:t>
      </w:r>
      <w:r w:rsidRPr="009C04FD">
        <w:rPr>
          <w:rFonts w:ascii="Arial" w:eastAsia="宋体" w:hAnsi="Arial" w:cs="Arial"/>
          <w:kern w:val="0"/>
          <w:sz w:val="24"/>
          <w:szCs w:val="24"/>
          <w:u w:val="single"/>
        </w:rPr>
        <w:t>政府投资（中央）</w:t>
      </w:r>
      <w:r w:rsidRPr="009C04FD">
        <w:rPr>
          <w:rFonts w:ascii="Arial" w:eastAsia="宋体" w:hAnsi="Arial" w:cs="Arial"/>
          <w:kern w:val="0"/>
          <w:sz w:val="24"/>
          <w:szCs w:val="24"/>
          <w:u w:val="single"/>
        </w:rPr>
        <w:t>    </w:t>
      </w:r>
      <w:r w:rsidRPr="009C04FD">
        <w:rPr>
          <w:rFonts w:ascii="Arial" w:eastAsia="宋体" w:hAnsi="Arial" w:cs="Arial"/>
          <w:kern w:val="0"/>
          <w:sz w:val="24"/>
          <w:szCs w:val="24"/>
        </w:rPr>
        <w:t>，工程出资比例为</w:t>
      </w:r>
      <w:r w:rsidRPr="009C04FD">
        <w:rPr>
          <w:rFonts w:ascii="Arial" w:eastAsia="宋体" w:hAnsi="Arial" w:cs="Arial"/>
          <w:kern w:val="0"/>
          <w:sz w:val="24"/>
          <w:szCs w:val="24"/>
          <w:u w:val="single"/>
        </w:rPr>
        <w:t>    100%    </w:t>
      </w:r>
      <w:r w:rsidRPr="009C04FD">
        <w:rPr>
          <w:rFonts w:ascii="Arial" w:eastAsia="宋体" w:hAnsi="Arial" w:cs="Arial"/>
          <w:kern w:val="0"/>
          <w:sz w:val="24"/>
          <w:szCs w:val="24"/>
        </w:rPr>
        <w:t>,</w:t>
      </w:r>
      <w:r w:rsidRPr="009C04FD">
        <w:rPr>
          <w:rFonts w:ascii="Arial" w:eastAsia="宋体" w:hAnsi="Arial" w:cs="Arial"/>
          <w:kern w:val="0"/>
          <w:sz w:val="24"/>
          <w:szCs w:val="24"/>
        </w:rPr>
        <w:t>招标代理机构为</w:t>
      </w:r>
      <w:r w:rsidRPr="009C04FD">
        <w:rPr>
          <w:rFonts w:ascii="Arial" w:eastAsia="宋体" w:hAnsi="Arial" w:cs="Arial"/>
          <w:kern w:val="0"/>
          <w:sz w:val="24"/>
          <w:szCs w:val="24"/>
        </w:rPr>
        <w:t xml:space="preserve"> </w:t>
      </w:r>
      <w:r w:rsidRPr="009C04FD">
        <w:rPr>
          <w:rFonts w:ascii="Arial" w:eastAsia="宋体" w:hAnsi="Arial" w:cs="Arial"/>
          <w:kern w:val="0"/>
          <w:sz w:val="24"/>
          <w:szCs w:val="24"/>
          <w:u w:val="single"/>
        </w:rPr>
        <w:t>     /     </w:t>
      </w:r>
      <w:r w:rsidRPr="009C04FD">
        <w:rPr>
          <w:rFonts w:ascii="Arial" w:eastAsia="宋体" w:hAnsi="Arial" w:cs="Arial"/>
          <w:kern w:val="0"/>
          <w:sz w:val="24"/>
          <w:szCs w:val="24"/>
        </w:rPr>
        <w:t xml:space="preserve"> </w:t>
      </w:r>
      <w:r w:rsidRPr="009C04FD">
        <w:rPr>
          <w:rFonts w:ascii="Arial" w:eastAsia="宋体" w:hAnsi="Arial" w:cs="Arial"/>
          <w:kern w:val="0"/>
          <w:sz w:val="24"/>
          <w:szCs w:val="24"/>
        </w:rPr>
        <w:t>，现进行公开招标，特邀请有意向的潜在投标人（以下简称申请人）提出资格预审申请。</w:t>
      </w:r>
      <w:r w:rsidRPr="009C04FD">
        <w:rPr>
          <w:rFonts w:ascii="Arial" w:eastAsia="宋体" w:hAnsi="Arial" w:cs="Arial"/>
          <w:kern w:val="0"/>
          <w:sz w:val="24"/>
          <w:szCs w:val="24"/>
        </w:rPr>
        <w:t xml:space="preserve"> </w:t>
      </w:r>
    </w:p>
    <w:p w:rsidR="009C04FD" w:rsidRPr="009C04FD" w:rsidRDefault="009C04FD" w:rsidP="009C04FD">
      <w:pPr>
        <w:widowControl/>
        <w:spacing w:before="100" w:beforeAutospacing="1" w:after="100" w:afterAutospacing="1" w:line="525" w:lineRule="atLeast"/>
        <w:jc w:val="left"/>
        <w:outlineLvl w:val="2"/>
        <w:rPr>
          <w:rFonts w:ascii="Arial" w:eastAsia="宋体" w:hAnsi="Arial" w:cs="Arial"/>
          <w:b/>
          <w:bCs/>
          <w:kern w:val="0"/>
          <w:sz w:val="27"/>
          <w:szCs w:val="27"/>
        </w:rPr>
      </w:pPr>
      <w:r w:rsidRPr="009C04FD">
        <w:rPr>
          <w:rFonts w:ascii="Arial" w:eastAsia="宋体" w:hAnsi="Arial" w:cs="Arial"/>
          <w:b/>
          <w:bCs/>
          <w:kern w:val="0"/>
          <w:sz w:val="27"/>
          <w:szCs w:val="27"/>
        </w:rPr>
        <w:t>2.</w:t>
      </w:r>
      <w:r w:rsidRPr="009C04FD">
        <w:rPr>
          <w:rFonts w:ascii="Arial" w:eastAsia="宋体" w:hAnsi="Arial" w:cs="Arial"/>
          <w:b/>
          <w:bCs/>
          <w:kern w:val="0"/>
          <w:sz w:val="27"/>
          <w:szCs w:val="27"/>
        </w:rPr>
        <w:t>专业承包工程概况与招标范围</w:t>
      </w:r>
    </w:p>
    <w:p w:rsidR="009C04FD" w:rsidRPr="009C04FD" w:rsidRDefault="009C04FD" w:rsidP="009C04FD">
      <w:pPr>
        <w:widowControl/>
        <w:spacing w:line="525" w:lineRule="atLeast"/>
        <w:jc w:val="left"/>
        <w:rPr>
          <w:rFonts w:ascii="Arial" w:eastAsia="宋体" w:hAnsi="Arial" w:cs="Arial"/>
          <w:kern w:val="0"/>
          <w:sz w:val="24"/>
          <w:szCs w:val="24"/>
        </w:rPr>
      </w:pPr>
      <w:r w:rsidRPr="009C04FD">
        <w:rPr>
          <w:rFonts w:ascii="Arial" w:eastAsia="宋体" w:hAnsi="Arial" w:cs="Arial"/>
          <w:kern w:val="0"/>
          <w:sz w:val="24"/>
          <w:szCs w:val="24"/>
        </w:rPr>
        <w:t>    2.1</w:t>
      </w:r>
      <w:r w:rsidRPr="009C04FD">
        <w:rPr>
          <w:rFonts w:ascii="Arial" w:eastAsia="宋体" w:hAnsi="Arial" w:cs="Arial"/>
          <w:kern w:val="0"/>
          <w:sz w:val="24"/>
          <w:szCs w:val="24"/>
        </w:rPr>
        <w:t>本专业承包工程的建设规模</w:t>
      </w:r>
      <w:r w:rsidRPr="009C04FD">
        <w:rPr>
          <w:rFonts w:ascii="Arial" w:eastAsia="宋体" w:hAnsi="Arial" w:cs="Arial"/>
          <w:kern w:val="0"/>
          <w:sz w:val="24"/>
          <w:szCs w:val="24"/>
          <w:u w:val="single"/>
        </w:rPr>
        <w:t>    </w:t>
      </w:r>
      <w:r w:rsidRPr="009C04FD">
        <w:rPr>
          <w:rFonts w:ascii="Arial" w:eastAsia="宋体" w:hAnsi="Arial" w:cs="Arial"/>
          <w:kern w:val="0"/>
          <w:sz w:val="24"/>
          <w:szCs w:val="24"/>
          <w:u w:val="single"/>
        </w:rPr>
        <w:t>外立面改造约</w:t>
      </w:r>
      <w:r w:rsidRPr="009C04FD">
        <w:rPr>
          <w:rFonts w:ascii="Arial" w:eastAsia="宋体" w:hAnsi="Arial" w:cs="Arial"/>
          <w:kern w:val="0"/>
          <w:sz w:val="24"/>
          <w:szCs w:val="24"/>
          <w:u w:val="single"/>
        </w:rPr>
        <w:t>5310</w:t>
      </w:r>
      <w:r w:rsidRPr="009C04FD">
        <w:rPr>
          <w:rFonts w:ascii="Arial" w:eastAsia="宋体" w:hAnsi="Arial" w:cs="Arial"/>
          <w:kern w:val="0"/>
          <w:sz w:val="24"/>
          <w:szCs w:val="24"/>
          <w:u w:val="single"/>
        </w:rPr>
        <w:t>㎡，室内改造约</w:t>
      </w:r>
      <w:r w:rsidRPr="009C04FD">
        <w:rPr>
          <w:rFonts w:ascii="Arial" w:eastAsia="宋体" w:hAnsi="Arial" w:cs="Arial"/>
          <w:kern w:val="0"/>
          <w:sz w:val="24"/>
          <w:szCs w:val="24"/>
          <w:u w:val="single"/>
        </w:rPr>
        <w:t>4265</w:t>
      </w:r>
      <w:r w:rsidRPr="009C04FD">
        <w:rPr>
          <w:rFonts w:ascii="Arial" w:eastAsia="宋体" w:hAnsi="Arial" w:cs="Arial"/>
          <w:kern w:val="0"/>
          <w:sz w:val="24"/>
          <w:szCs w:val="24"/>
          <w:u w:val="single"/>
        </w:rPr>
        <w:t>㎡</w:t>
      </w:r>
      <w:r w:rsidRPr="009C04FD">
        <w:rPr>
          <w:rFonts w:ascii="Arial" w:eastAsia="宋体" w:hAnsi="Arial" w:cs="Arial"/>
          <w:kern w:val="0"/>
          <w:sz w:val="24"/>
          <w:szCs w:val="24"/>
          <w:u w:val="single"/>
        </w:rPr>
        <w:t>    </w:t>
      </w:r>
      <w:r w:rsidRPr="009C04FD">
        <w:rPr>
          <w:rFonts w:ascii="Arial" w:eastAsia="宋体" w:hAnsi="Arial" w:cs="Arial"/>
          <w:kern w:val="0"/>
          <w:sz w:val="24"/>
          <w:szCs w:val="24"/>
        </w:rPr>
        <w:t>合同估算价</w:t>
      </w:r>
      <w:r w:rsidRPr="009C04FD">
        <w:rPr>
          <w:rFonts w:ascii="Arial" w:eastAsia="宋体" w:hAnsi="Arial" w:cs="Arial"/>
          <w:kern w:val="0"/>
          <w:sz w:val="24"/>
          <w:szCs w:val="24"/>
          <w:u w:val="single"/>
        </w:rPr>
        <w:t>    1000    </w:t>
      </w:r>
      <w:r w:rsidRPr="009C04FD">
        <w:rPr>
          <w:rFonts w:ascii="Arial" w:eastAsia="宋体" w:hAnsi="Arial" w:cs="Arial"/>
          <w:kern w:val="0"/>
          <w:sz w:val="24"/>
          <w:szCs w:val="24"/>
        </w:rPr>
        <w:t>（万元）</w:t>
      </w:r>
      <w:r w:rsidRPr="009C04FD">
        <w:rPr>
          <w:rFonts w:ascii="Arial" w:eastAsia="宋体" w:hAnsi="Arial" w:cs="Arial"/>
          <w:kern w:val="0"/>
          <w:sz w:val="24"/>
          <w:szCs w:val="24"/>
        </w:rPr>
        <w:br/>
        <w:t>    2.2</w:t>
      </w:r>
      <w:r w:rsidRPr="009C04FD">
        <w:rPr>
          <w:rFonts w:ascii="Arial" w:eastAsia="宋体" w:hAnsi="Arial" w:cs="Arial"/>
          <w:kern w:val="0"/>
          <w:sz w:val="24"/>
          <w:szCs w:val="24"/>
        </w:rPr>
        <w:t>本专业承包工程的建设地点</w:t>
      </w:r>
      <w:r w:rsidRPr="009C04FD">
        <w:rPr>
          <w:rFonts w:ascii="Arial" w:eastAsia="宋体" w:hAnsi="Arial" w:cs="Arial"/>
          <w:kern w:val="0"/>
          <w:sz w:val="24"/>
          <w:szCs w:val="24"/>
          <w:u w:val="single"/>
        </w:rPr>
        <w:t>    </w:t>
      </w:r>
      <w:r w:rsidRPr="009C04FD">
        <w:rPr>
          <w:rFonts w:ascii="Arial" w:eastAsia="宋体" w:hAnsi="Arial" w:cs="Arial"/>
          <w:kern w:val="0"/>
          <w:sz w:val="24"/>
          <w:szCs w:val="24"/>
          <w:u w:val="single"/>
        </w:rPr>
        <w:t>北京市朝阳区北三环东路</w:t>
      </w:r>
      <w:r w:rsidRPr="009C04FD">
        <w:rPr>
          <w:rFonts w:ascii="Arial" w:eastAsia="宋体" w:hAnsi="Arial" w:cs="Arial"/>
          <w:kern w:val="0"/>
          <w:sz w:val="24"/>
          <w:szCs w:val="24"/>
          <w:u w:val="single"/>
        </w:rPr>
        <w:t>15</w:t>
      </w:r>
      <w:r w:rsidRPr="009C04FD">
        <w:rPr>
          <w:rFonts w:ascii="Arial" w:eastAsia="宋体" w:hAnsi="Arial" w:cs="Arial"/>
          <w:kern w:val="0"/>
          <w:sz w:val="24"/>
          <w:szCs w:val="24"/>
          <w:u w:val="single"/>
        </w:rPr>
        <w:t>号</w:t>
      </w:r>
      <w:r w:rsidRPr="009C04FD">
        <w:rPr>
          <w:rFonts w:ascii="Arial" w:eastAsia="宋体" w:hAnsi="Arial" w:cs="Arial"/>
          <w:kern w:val="0"/>
          <w:sz w:val="24"/>
          <w:szCs w:val="24"/>
          <w:u w:val="single"/>
        </w:rPr>
        <w:t>    </w:t>
      </w:r>
      <w:r w:rsidRPr="009C04FD">
        <w:rPr>
          <w:rFonts w:ascii="Arial" w:eastAsia="宋体" w:hAnsi="Arial" w:cs="Arial"/>
          <w:kern w:val="0"/>
          <w:sz w:val="24"/>
          <w:szCs w:val="24"/>
        </w:rPr>
        <w:br/>
        <w:t>    2.3</w:t>
      </w:r>
      <w:r w:rsidRPr="009C04FD">
        <w:rPr>
          <w:rFonts w:ascii="Arial" w:eastAsia="宋体" w:hAnsi="Arial" w:cs="Arial"/>
          <w:kern w:val="0"/>
          <w:sz w:val="24"/>
          <w:szCs w:val="24"/>
        </w:rPr>
        <w:t>本专业承包工程的工期要求</w:t>
      </w:r>
      <w:r w:rsidRPr="009C04FD">
        <w:rPr>
          <w:rFonts w:ascii="Arial" w:eastAsia="宋体" w:hAnsi="Arial" w:cs="Arial"/>
          <w:kern w:val="0"/>
          <w:sz w:val="24"/>
          <w:szCs w:val="24"/>
          <w:u w:val="single"/>
        </w:rPr>
        <w:t>    75    </w:t>
      </w:r>
      <w:r w:rsidRPr="009C04FD">
        <w:rPr>
          <w:rFonts w:ascii="Arial" w:eastAsia="宋体" w:hAnsi="Arial" w:cs="Arial"/>
          <w:kern w:val="0"/>
          <w:sz w:val="24"/>
          <w:szCs w:val="24"/>
        </w:rPr>
        <w:t>日历天</w:t>
      </w:r>
      <w:r w:rsidRPr="009C04FD">
        <w:rPr>
          <w:rFonts w:ascii="Arial" w:eastAsia="宋体" w:hAnsi="Arial" w:cs="Arial"/>
          <w:kern w:val="0"/>
          <w:sz w:val="24"/>
          <w:szCs w:val="24"/>
        </w:rPr>
        <w:br/>
        <w:t>    2.4</w:t>
      </w:r>
      <w:r w:rsidRPr="009C04FD">
        <w:rPr>
          <w:rFonts w:ascii="Arial" w:eastAsia="宋体" w:hAnsi="Arial" w:cs="Arial"/>
          <w:kern w:val="0"/>
          <w:sz w:val="24"/>
          <w:szCs w:val="24"/>
        </w:rPr>
        <w:t>本专业承包工程的招标范围</w:t>
      </w:r>
      <w:r w:rsidRPr="009C04FD">
        <w:rPr>
          <w:rFonts w:ascii="Arial" w:eastAsia="宋体" w:hAnsi="Arial" w:cs="Arial"/>
          <w:kern w:val="0"/>
          <w:sz w:val="24"/>
          <w:szCs w:val="24"/>
          <w:u w:val="single"/>
        </w:rPr>
        <w:t>    </w:t>
      </w:r>
      <w:r w:rsidRPr="009C04FD">
        <w:rPr>
          <w:rFonts w:ascii="Arial" w:eastAsia="宋体" w:hAnsi="Arial" w:cs="Arial"/>
          <w:kern w:val="0"/>
          <w:sz w:val="24"/>
          <w:szCs w:val="24"/>
          <w:u w:val="single"/>
        </w:rPr>
        <w:t>北京化工大学东校区食堂室内外维修工程建筑装修装饰工程专业承包资质范围内的全部内容，包括但不限于食堂楼外立面墙体装饰层、窗户、雨棚改造，一、四食堂大厅吊顶、墙面改造，后厨吊顶、地面、墙面改造，负一层局部吊顶、地面、墙面改造，东北、西北角楼梯间粉刷，工会吊顶、地面、墙面改造等，与维修工程直接配套的其他工程（无消防工程、不改变主体结构的前提下的水暖电及非承重墙的改造），以及为完成竣工验收、交付使用、质量保修所需要的所有工作。</w:t>
      </w:r>
      <w:r w:rsidRPr="009C04FD">
        <w:rPr>
          <w:rFonts w:ascii="Arial" w:eastAsia="宋体" w:hAnsi="Arial" w:cs="Arial"/>
          <w:kern w:val="0"/>
          <w:sz w:val="24"/>
          <w:szCs w:val="24"/>
          <w:u w:val="single"/>
        </w:rPr>
        <w:t>    </w:t>
      </w:r>
      <w:r w:rsidRPr="009C04FD">
        <w:rPr>
          <w:rFonts w:ascii="Arial" w:eastAsia="宋体" w:hAnsi="Arial" w:cs="Arial"/>
          <w:kern w:val="0"/>
          <w:sz w:val="24"/>
          <w:szCs w:val="24"/>
        </w:rPr>
        <w:br/>
        <w:t>    2.5</w:t>
      </w:r>
      <w:r w:rsidRPr="009C04FD">
        <w:rPr>
          <w:rFonts w:ascii="Arial" w:eastAsia="宋体" w:hAnsi="Arial" w:cs="Arial"/>
          <w:kern w:val="0"/>
          <w:sz w:val="24"/>
          <w:szCs w:val="24"/>
        </w:rPr>
        <w:t>其他</w:t>
      </w:r>
      <w:r w:rsidRPr="009C04FD">
        <w:rPr>
          <w:rFonts w:ascii="Arial" w:eastAsia="宋体" w:hAnsi="Arial" w:cs="Arial"/>
          <w:kern w:val="0"/>
          <w:sz w:val="24"/>
          <w:szCs w:val="24"/>
          <w:u w:val="single"/>
        </w:rPr>
        <w:t>    /    </w:t>
      </w:r>
    </w:p>
    <w:p w:rsidR="009C04FD" w:rsidRPr="009C04FD" w:rsidRDefault="009C04FD" w:rsidP="009C04FD">
      <w:pPr>
        <w:widowControl/>
        <w:spacing w:before="100" w:beforeAutospacing="1" w:after="100" w:afterAutospacing="1" w:line="525" w:lineRule="atLeast"/>
        <w:jc w:val="left"/>
        <w:outlineLvl w:val="2"/>
        <w:rPr>
          <w:rFonts w:ascii="Arial" w:eastAsia="宋体" w:hAnsi="Arial" w:cs="Arial"/>
          <w:b/>
          <w:bCs/>
          <w:kern w:val="0"/>
          <w:sz w:val="27"/>
          <w:szCs w:val="27"/>
        </w:rPr>
      </w:pPr>
      <w:r w:rsidRPr="009C04FD">
        <w:rPr>
          <w:rFonts w:ascii="Arial" w:eastAsia="宋体" w:hAnsi="Arial" w:cs="Arial"/>
          <w:b/>
          <w:bCs/>
          <w:kern w:val="0"/>
          <w:sz w:val="27"/>
          <w:szCs w:val="27"/>
        </w:rPr>
        <w:t>3.</w:t>
      </w:r>
      <w:r w:rsidRPr="009C04FD">
        <w:rPr>
          <w:rFonts w:ascii="Arial" w:eastAsia="宋体" w:hAnsi="Arial" w:cs="Arial"/>
          <w:b/>
          <w:bCs/>
          <w:kern w:val="0"/>
          <w:sz w:val="27"/>
          <w:szCs w:val="27"/>
        </w:rPr>
        <w:t>申请人资格要求</w:t>
      </w:r>
    </w:p>
    <w:p w:rsidR="009C04FD" w:rsidRPr="009C04FD" w:rsidRDefault="009C04FD" w:rsidP="009C04FD">
      <w:pPr>
        <w:widowControl/>
        <w:spacing w:line="525" w:lineRule="atLeast"/>
        <w:jc w:val="left"/>
        <w:rPr>
          <w:rFonts w:ascii="Arial" w:eastAsia="宋体" w:hAnsi="Arial" w:cs="Arial"/>
          <w:kern w:val="0"/>
          <w:sz w:val="24"/>
          <w:szCs w:val="24"/>
        </w:rPr>
      </w:pPr>
      <w:r w:rsidRPr="009C04FD">
        <w:rPr>
          <w:rFonts w:ascii="Arial" w:eastAsia="宋体" w:hAnsi="Arial" w:cs="Arial"/>
          <w:kern w:val="0"/>
          <w:sz w:val="24"/>
          <w:szCs w:val="24"/>
        </w:rPr>
        <w:lastRenderedPageBreak/>
        <w:t xml:space="preserve">    3.1 </w:t>
      </w:r>
      <w:r w:rsidRPr="009C04FD">
        <w:rPr>
          <w:rFonts w:ascii="Arial" w:eastAsia="宋体" w:hAnsi="Arial" w:cs="Arial"/>
          <w:kern w:val="0"/>
          <w:sz w:val="24"/>
          <w:szCs w:val="24"/>
        </w:rPr>
        <w:t>本次资格预审要求申请人具备</w:t>
      </w:r>
      <w:r w:rsidRPr="009C04FD">
        <w:rPr>
          <w:rFonts w:ascii="Arial" w:eastAsia="宋体" w:hAnsi="Arial" w:cs="Arial"/>
          <w:kern w:val="0"/>
          <w:sz w:val="24"/>
          <w:szCs w:val="24"/>
          <w:u w:val="single"/>
        </w:rPr>
        <w:t>    </w:t>
      </w:r>
      <w:r w:rsidRPr="009C04FD">
        <w:rPr>
          <w:rFonts w:ascii="Arial" w:eastAsia="宋体" w:hAnsi="Arial" w:cs="Arial"/>
          <w:kern w:val="0"/>
          <w:sz w:val="24"/>
          <w:szCs w:val="24"/>
          <w:u w:val="single"/>
        </w:rPr>
        <w:t>建筑装修装饰工程专业承包二级</w:t>
      </w:r>
      <w:r w:rsidRPr="009C04FD">
        <w:rPr>
          <w:rFonts w:ascii="Arial" w:eastAsia="宋体" w:hAnsi="Arial" w:cs="Arial"/>
          <w:kern w:val="0"/>
          <w:sz w:val="24"/>
          <w:szCs w:val="24"/>
          <w:u w:val="single"/>
        </w:rPr>
        <w:t>[</w:t>
      </w:r>
      <w:r w:rsidRPr="009C04FD">
        <w:rPr>
          <w:rFonts w:ascii="Arial" w:eastAsia="宋体" w:hAnsi="Arial" w:cs="Arial"/>
          <w:kern w:val="0"/>
          <w:sz w:val="24"/>
          <w:szCs w:val="24"/>
          <w:u w:val="single"/>
        </w:rPr>
        <w:t>新</w:t>
      </w:r>
      <w:r w:rsidRPr="009C04FD">
        <w:rPr>
          <w:rFonts w:ascii="Arial" w:eastAsia="宋体" w:hAnsi="Arial" w:cs="Arial"/>
          <w:kern w:val="0"/>
          <w:sz w:val="24"/>
          <w:szCs w:val="24"/>
          <w:u w:val="single"/>
        </w:rPr>
        <w:t>]</w:t>
      </w:r>
      <w:r w:rsidRPr="009C04FD">
        <w:rPr>
          <w:rFonts w:ascii="Arial" w:eastAsia="宋体" w:hAnsi="Arial" w:cs="Arial"/>
          <w:kern w:val="0"/>
          <w:sz w:val="24"/>
          <w:szCs w:val="24"/>
          <w:u w:val="single"/>
        </w:rPr>
        <w:t>及以上</w:t>
      </w:r>
      <w:r w:rsidRPr="009C04FD">
        <w:rPr>
          <w:rFonts w:ascii="Arial" w:eastAsia="宋体" w:hAnsi="Arial" w:cs="Arial"/>
          <w:kern w:val="0"/>
          <w:sz w:val="24"/>
          <w:szCs w:val="24"/>
          <w:u w:val="single"/>
        </w:rPr>
        <w:t>,</w:t>
      </w:r>
      <w:r w:rsidRPr="009C04FD">
        <w:rPr>
          <w:rFonts w:ascii="Arial" w:eastAsia="宋体" w:hAnsi="Arial" w:cs="Arial"/>
          <w:kern w:val="0"/>
          <w:sz w:val="24"/>
          <w:szCs w:val="24"/>
          <w:u w:val="single"/>
        </w:rPr>
        <w:t>或建筑装饰装修工程设计与施工二级及以上</w:t>
      </w:r>
      <w:r w:rsidRPr="009C04FD">
        <w:rPr>
          <w:rFonts w:ascii="Arial" w:eastAsia="宋体" w:hAnsi="Arial" w:cs="Arial"/>
          <w:kern w:val="0"/>
          <w:sz w:val="24"/>
          <w:szCs w:val="24"/>
          <w:u w:val="single"/>
        </w:rPr>
        <w:t>    </w:t>
      </w:r>
      <w:r w:rsidRPr="009C04FD">
        <w:rPr>
          <w:rFonts w:ascii="Arial" w:eastAsia="宋体" w:hAnsi="Arial" w:cs="Arial"/>
          <w:kern w:val="0"/>
          <w:sz w:val="24"/>
          <w:szCs w:val="24"/>
        </w:rPr>
        <w:t xml:space="preserve"> </w:t>
      </w:r>
      <w:r w:rsidRPr="009C04FD">
        <w:rPr>
          <w:rFonts w:ascii="Arial" w:eastAsia="宋体" w:hAnsi="Arial" w:cs="Arial"/>
          <w:kern w:val="0"/>
          <w:sz w:val="24"/>
          <w:szCs w:val="24"/>
        </w:rPr>
        <w:t>资质，近</w:t>
      </w:r>
      <w:r w:rsidRPr="009C04FD">
        <w:rPr>
          <w:rFonts w:ascii="Arial" w:eastAsia="宋体" w:hAnsi="Arial" w:cs="Arial"/>
          <w:kern w:val="0"/>
          <w:sz w:val="24"/>
          <w:szCs w:val="24"/>
          <w:u w:val="single"/>
        </w:rPr>
        <w:t>    3    </w:t>
      </w:r>
      <w:r w:rsidRPr="009C04FD">
        <w:rPr>
          <w:rFonts w:ascii="Arial" w:eastAsia="宋体" w:hAnsi="Arial" w:cs="Arial"/>
          <w:kern w:val="0"/>
          <w:sz w:val="24"/>
          <w:szCs w:val="24"/>
        </w:rPr>
        <w:t>年</w:t>
      </w:r>
      <w:r w:rsidRPr="009C04FD">
        <w:rPr>
          <w:rFonts w:ascii="Arial" w:eastAsia="宋体" w:hAnsi="Arial" w:cs="Arial"/>
          <w:kern w:val="0"/>
          <w:sz w:val="24"/>
          <w:szCs w:val="24"/>
          <w:u w:val="single"/>
        </w:rPr>
        <w:t>    </w:t>
      </w:r>
      <w:r w:rsidRPr="009C04FD">
        <w:rPr>
          <w:rFonts w:ascii="Arial" w:eastAsia="宋体" w:hAnsi="Arial" w:cs="Arial"/>
          <w:kern w:val="0"/>
          <w:sz w:val="24"/>
          <w:szCs w:val="24"/>
          <w:u w:val="single"/>
        </w:rPr>
        <w:t>已完工的单项合同额在</w:t>
      </w:r>
      <w:r w:rsidRPr="009C04FD">
        <w:rPr>
          <w:rFonts w:ascii="Arial" w:eastAsia="宋体" w:hAnsi="Arial" w:cs="Arial"/>
          <w:kern w:val="0"/>
          <w:sz w:val="24"/>
          <w:szCs w:val="24"/>
          <w:u w:val="single"/>
        </w:rPr>
        <w:t>1000</w:t>
      </w:r>
      <w:r w:rsidRPr="009C04FD">
        <w:rPr>
          <w:rFonts w:ascii="Arial" w:eastAsia="宋体" w:hAnsi="Arial" w:cs="Arial"/>
          <w:kern w:val="0"/>
          <w:sz w:val="24"/>
          <w:szCs w:val="24"/>
          <w:u w:val="single"/>
        </w:rPr>
        <w:t>万元及以上的装饰装修工程</w:t>
      </w:r>
      <w:r w:rsidRPr="009C04FD">
        <w:rPr>
          <w:rFonts w:ascii="Arial" w:eastAsia="宋体" w:hAnsi="Arial" w:cs="Arial"/>
          <w:kern w:val="0"/>
          <w:sz w:val="24"/>
          <w:szCs w:val="24"/>
          <w:u w:val="single"/>
        </w:rPr>
        <w:t>    </w:t>
      </w:r>
      <w:r w:rsidRPr="009C04FD">
        <w:rPr>
          <w:rFonts w:ascii="Arial" w:eastAsia="宋体" w:hAnsi="Arial" w:cs="Arial"/>
          <w:kern w:val="0"/>
          <w:sz w:val="24"/>
          <w:szCs w:val="24"/>
        </w:rPr>
        <w:t>业绩，并在人员、设备、资金等方面具备相应的施工能力，其中，申请人拟派项目经理须具备</w:t>
      </w:r>
      <w:r w:rsidRPr="009C04FD">
        <w:rPr>
          <w:rFonts w:ascii="Arial" w:eastAsia="宋体" w:hAnsi="Arial" w:cs="Arial"/>
          <w:kern w:val="0"/>
          <w:sz w:val="24"/>
          <w:szCs w:val="24"/>
          <w:u w:val="single"/>
        </w:rPr>
        <w:t>    </w:t>
      </w:r>
      <w:r w:rsidRPr="009C04FD">
        <w:rPr>
          <w:rFonts w:ascii="Arial" w:eastAsia="宋体" w:hAnsi="Arial" w:cs="Arial"/>
          <w:kern w:val="0"/>
          <w:sz w:val="24"/>
          <w:szCs w:val="24"/>
          <w:u w:val="single"/>
        </w:rPr>
        <w:t>建筑工程</w:t>
      </w:r>
      <w:r w:rsidRPr="009C04FD">
        <w:rPr>
          <w:rFonts w:ascii="Arial" w:eastAsia="宋体" w:hAnsi="Arial" w:cs="Arial"/>
          <w:kern w:val="0"/>
          <w:sz w:val="24"/>
          <w:szCs w:val="24"/>
          <w:u w:val="single"/>
        </w:rPr>
        <w:t>    </w:t>
      </w:r>
      <w:r w:rsidRPr="009C04FD">
        <w:rPr>
          <w:rFonts w:ascii="Arial" w:eastAsia="宋体" w:hAnsi="Arial" w:cs="Arial"/>
          <w:kern w:val="0"/>
          <w:sz w:val="24"/>
          <w:szCs w:val="24"/>
        </w:rPr>
        <w:t>专业</w:t>
      </w:r>
      <w:r w:rsidRPr="009C04FD">
        <w:rPr>
          <w:rFonts w:ascii="Arial" w:eastAsia="宋体" w:hAnsi="Arial" w:cs="Arial"/>
          <w:kern w:val="0"/>
          <w:sz w:val="24"/>
          <w:szCs w:val="24"/>
          <w:u w:val="single"/>
        </w:rPr>
        <w:t>    </w:t>
      </w:r>
      <w:r w:rsidRPr="009C04FD">
        <w:rPr>
          <w:rFonts w:ascii="Arial" w:eastAsia="宋体" w:hAnsi="Arial" w:cs="Arial"/>
          <w:kern w:val="0"/>
          <w:sz w:val="24"/>
          <w:szCs w:val="24"/>
          <w:u w:val="single"/>
        </w:rPr>
        <w:t>注册建造师一级</w:t>
      </w:r>
      <w:r w:rsidRPr="009C04FD">
        <w:rPr>
          <w:rFonts w:ascii="Arial" w:eastAsia="宋体" w:hAnsi="Arial" w:cs="Arial"/>
          <w:kern w:val="0"/>
          <w:sz w:val="24"/>
          <w:szCs w:val="24"/>
          <w:u w:val="single"/>
        </w:rPr>
        <w:t>    </w:t>
      </w:r>
      <w:r w:rsidRPr="009C04FD">
        <w:rPr>
          <w:rFonts w:ascii="Arial" w:eastAsia="宋体" w:hAnsi="Arial" w:cs="Arial"/>
          <w:kern w:val="0"/>
          <w:sz w:val="24"/>
          <w:szCs w:val="24"/>
        </w:rPr>
        <w:t>（含以上级）注册建造师执业资格，具备有效的安全生产考核合格证书（</w:t>
      </w:r>
      <w:r w:rsidRPr="009C04FD">
        <w:rPr>
          <w:rFonts w:ascii="Arial" w:eastAsia="宋体" w:hAnsi="Arial" w:cs="Arial"/>
          <w:kern w:val="0"/>
          <w:sz w:val="24"/>
          <w:szCs w:val="24"/>
        </w:rPr>
        <w:t>B</w:t>
      </w:r>
      <w:r w:rsidRPr="009C04FD">
        <w:rPr>
          <w:rFonts w:ascii="Arial" w:eastAsia="宋体" w:hAnsi="Arial" w:cs="Arial"/>
          <w:kern w:val="0"/>
          <w:sz w:val="24"/>
          <w:szCs w:val="24"/>
        </w:rPr>
        <w:t>本）。</w:t>
      </w:r>
      <w:r w:rsidRPr="009C04FD">
        <w:rPr>
          <w:rFonts w:ascii="Arial" w:eastAsia="宋体" w:hAnsi="Arial" w:cs="Arial"/>
          <w:kern w:val="0"/>
          <w:sz w:val="24"/>
          <w:szCs w:val="24"/>
        </w:rPr>
        <w:br/>
        <w:t>    3.2</w:t>
      </w:r>
      <w:r w:rsidRPr="009C04FD">
        <w:rPr>
          <w:rFonts w:ascii="Arial" w:eastAsia="宋体" w:hAnsi="Arial" w:cs="Arial"/>
          <w:kern w:val="0"/>
          <w:sz w:val="24"/>
          <w:szCs w:val="24"/>
        </w:rPr>
        <w:t>本次资格预审</w:t>
      </w:r>
      <w:r w:rsidRPr="009C04FD">
        <w:rPr>
          <w:rFonts w:ascii="Arial" w:eastAsia="宋体" w:hAnsi="Arial" w:cs="Arial"/>
          <w:kern w:val="0"/>
          <w:sz w:val="24"/>
          <w:szCs w:val="24"/>
          <w:u w:val="single"/>
        </w:rPr>
        <w:t>    </w:t>
      </w:r>
      <w:r w:rsidRPr="009C04FD">
        <w:rPr>
          <w:rFonts w:ascii="Arial" w:eastAsia="宋体" w:hAnsi="Arial" w:cs="Arial"/>
          <w:kern w:val="0"/>
          <w:sz w:val="24"/>
          <w:szCs w:val="24"/>
          <w:u w:val="single"/>
        </w:rPr>
        <w:t>不接受</w:t>
      </w:r>
      <w:r w:rsidRPr="009C04FD">
        <w:rPr>
          <w:rFonts w:ascii="Arial" w:eastAsia="宋体" w:hAnsi="Arial" w:cs="Arial"/>
          <w:kern w:val="0"/>
          <w:sz w:val="24"/>
          <w:szCs w:val="24"/>
          <w:u w:val="single"/>
        </w:rPr>
        <w:t>    </w:t>
      </w:r>
      <w:r w:rsidRPr="009C04FD">
        <w:rPr>
          <w:rFonts w:ascii="Arial" w:eastAsia="宋体" w:hAnsi="Arial" w:cs="Arial"/>
          <w:kern w:val="0"/>
          <w:sz w:val="24"/>
          <w:szCs w:val="24"/>
        </w:rPr>
        <w:t>（接受或不接受）联合体资格预审申请。采用联合体申请资格预审的，应满足下列要求：</w:t>
      </w:r>
      <w:r w:rsidRPr="009C04FD">
        <w:rPr>
          <w:rFonts w:ascii="Arial" w:eastAsia="宋体" w:hAnsi="Arial" w:cs="Arial"/>
          <w:kern w:val="0"/>
          <w:sz w:val="24"/>
          <w:szCs w:val="24"/>
        </w:rPr>
        <w:br/>
        <w:t>    </w:t>
      </w:r>
      <w:r w:rsidRPr="009C04FD">
        <w:rPr>
          <w:rFonts w:ascii="Arial" w:eastAsia="宋体" w:hAnsi="Arial" w:cs="Arial"/>
          <w:kern w:val="0"/>
          <w:sz w:val="24"/>
          <w:szCs w:val="24"/>
        </w:rPr>
        <w:t>（</w:t>
      </w:r>
      <w:r w:rsidRPr="009C04FD">
        <w:rPr>
          <w:rFonts w:ascii="Arial" w:eastAsia="宋体" w:hAnsi="Arial" w:cs="Arial"/>
          <w:kern w:val="0"/>
          <w:sz w:val="24"/>
          <w:szCs w:val="24"/>
        </w:rPr>
        <w:t>1</w:t>
      </w:r>
      <w:r w:rsidRPr="009C04FD">
        <w:rPr>
          <w:rFonts w:ascii="Arial" w:eastAsia="宋体" w:hAnsi="Arial" w:cs="Arial"/>
          <w:kern w:val="0"/>
          <w:sz w:val="24"/>
          <w:szCs w:val="24"/>
        </w:rPr>
        <w:t>）联合体各方必须按资格预审文件提供的格式签订联合体协议书，明确联合体牵头人和各方的权利义务；</w:t>
      </w:r>
      <w:r w:rsidRPr="009C04FD">
        <w:rPr>
          <w:rFonts w:ascii="Arial" w:eastAsia="宋体" w:hAnsi="Arial" w:cs="Arial"/>
          <w:kern w:val="0"/>
          <w:sz w:val="24"/>
          <w:szCs w:val="24"/>
        </w:rPr>
        <w:br/>
        <w:t>    </w:t>
      </w:r>
      <w:r w:rsidRPr="009C04FD">
        <w:rPr>
          <w:rFonts w:ascii="Arial" w:eastAsia="宋体" w:hAnsi="Arial" w:cs="Arial"/>
          <w:kern w:val="0"/>
          <w:sz w:val="24"/>
          <w:szCs w:val="24"/>
        </w:rPr>
        <w:t>（</w:t>
      </w:r>
      <w:r w:rsidRPr="009C04FD">
        <w:rPr>
          <w:rFonts w:ascii="Arial" w:eastAsia="宋体" w:hAnsi="Arial" w:cs="Arial"/>
          <w:kern w:val="0"/>
          <w:sz w:val="24"/>
          <w:szCs w:val="24"/>
        </w:rPr>
        <w:t>2</w:t>
      </w:r>
      <w:r w:rsidRPr="009C04FD">
        <w:rPr>
          <w:rFonts w:ascii="Arial" w:eastAsia="宋体" w:hAnsi="Arial" w:cs="Arial"/>
          <w:kern w:val="0"/>
          <w:sz w:val="24"/>
          <w:szCs w:val="24"/>
        </w:rPr>
        <w:t>）联合体各方不得再以自己名义单独或加入其他联合体在本专业承包工程中参加资格预审。</w:t>
      </w:r>
      <w:r w:rsidRPr="009C04FD">
        <w:rPr>
          <w:rFonts w:ascii="Arial" w:eastAsia="宋体" w:hAnsi="Arial" w:cs="Arial"/>
          <w:kern w:val="0"/>
          <w:sz w:val="24"/>
          <w:szCs w:val="24"/>
        </w:rPr>
        <w:br/>
        <w:t>    3.3</w:t>
      </w:r>
      <w:r w:rsidRPr="009C04FD">
        <w:rPr>
          <w:rFonts w:ascii="Arial" w:eastAsia="宋体" w:hAnsi="Arial" w:cs="Arial"/>
          <w:kern w:val="0"/>
          <w:sz w:val="24"/>
          <w:szCs w:val="24"/>
        </w:rPr>
        <w:t>其他要求</w:t>
      </w:r>
      <w:r w:rsidRPr="009C04FD">
        <w:rPr>
          <w:rFonts w:ascii="Arial" w:eastAsia="宋体" w:hAnsi="Arial" w:cs="Arial"/>
          <w:kern w:val="0"/>
          <w:sz w:val="24"/>
          <w:szCs w:val="24"/>
          <w:u w:val="single"/>
        </w:rPr>
        <w:t>    /    </w:t>
      </w:r>
      <w:r w:rsidRPr="009C04FD">
        <w:rPr>
          <w:rFonts w:ascii="Arial" w:eastAsia="宋体" w:hAnsi="Arial" w:cs="Arial"/>
          <w:kern w:val="0"/>
          <w:sz w:val="24"/>
          <w:szCs w:val="24"/>
        </w:rPr>
        <w:t>。</w:t>
      </w:r>
    </w:p>
    <w:p w:rsidR="009C04FD" w:rsidRPr="009C04FD" w:rsidRDefault="009C04FD" w:rsidP="009C04FD">
      <w:pPr>
        <w:widowControl/>
        <w:spacing w:before="100" w:beforeAutospacing="1" w:after="100" w:afterAutospacing="1" w:line="525" w:lineRule="atLeast"/>
        <w:jc w:val="left"/>
        <w:outlineLvl w:val="2"/>
        <w:rPr>
          <w:rFonts w:ascii="Arial" w:eastAsia="宋体" w:hAnsi="Arial" w:cs="Arial"/>
          <w:b/>
          <w:bCs/>
          <w:kern w:val="0"/>
          <w:sz w:val="27"/>
          <w:szCs w:val="27"/>
        </w:rPr>
      </w:pPr>
      <w:r w:rsidRPr="009C04FD">
        <w:rPr>
          <w:rFonts w:ascii="Arial" w:eastAsia="宋体" w:hAnsi="Arial" w:cs="Arial"/>
          <w:b/>
          <w:bCs/>
          <w:kern w:val="0"/>
          <w:sz w:val="27"/>
          <w:szCs w:val="27"/>
        </w:rPr>
        <w:t>4</w:t>
      </w:r>
      <w:r w:rsidRPr="009C04FD">
        <w:rPr>
          <w:rFonts w:ascii="Arial" w:eastAsia="宋体" w:hAnsi="Arial" w:cs="Arial"/>
          <w:b/>
          <w:bCs/>
          <w:kern w:val="0"/>
          <w:sz w:val="27"/>
          <w:szCs w:val="27"/>
        </w:rPr>
        <w:t>．申请人信誉要求</w:t>
      </w:r>
    </w:p>
    <w:p w:rsidR="009C04FD" w:rsidRPr="009C04FD" w:rsidRDefault="009C04FD" w:rsidP="009C04FD">
      <w:pPr>
        <w:widowControl/>
        <w:spacing w:line="525" w:lineRule="atLeast"/>
        <w:jc w:val="left"/>
        <w:rPr>
          <w:rFonts w:ascii="Arial" w:eastAsia="宋体" w:hAnsi="Arial" w:cs="Arial"/>
          <w:kern w:val="0"/>
          <w:sz w:val="24"/>
          <w:szCs w:val="24"/>
        </w:rPr>
      </w:pPr>
      <w:r w:rsidRPr="009C04FD">
        <w:rPr>
          <w:rFonts w:ascii="Arial" w:eastAsia="宋体" w:hAnsi="Arial" w:cs="Arial"/>
          <w:kern w:val="0"/>
          <w:sz w:val="24"/>
          <w:szCs w:val="24"/>
        </w:rPr>
        <w:t xml:space="preserve">4.1 </w:t>
      </w:r>
      <w:r w:rsidRPr="009C04FD">
        <w:rPr>
          <w:rFonts w:ascii="Arial" w:eastAsia="宋体" w:hAnsi="Arial" w:cs="Arial"/>
          <w:kern w:val="0"/>
          <w:sz w:val="24"/>
          <w:szCs w:val="24"/>
        </w:rPr>
        <w:t>失信被执行人</w:t>
      </w:r>
      <w:r w:rsidRPr="009C04FD">
        <w:rPr>
          <w:rFonts w:ascii="Arial" w:eastAsia="宋体" w:hAnsi="Arial" w:cs="Arial"/>
          <w:kern w:val="0"/>
          <w:sz w:val="24"/>
          <w:szCs w:val="24"/>
        </w:rPr>
        <w:br/>
        <w:t>    </w:t>
      </w:r>
      <w:r w:rsidRPr="009C04FD">
        <w:rPr>
          <w:rFonts w:ascii="Arial" w:eastAsia="宋体" w:hAnsi="Arial" w:cs="Arial"/>
          <w:kern w:val="0"/>
          <w:sz w:val="24"/>
          <w:szCs w:val="24"/>
        </w:rPr>
        <w:t>本次招标对失信被执行人采用</w:t>
      </w:r>
      <w:r w:rsidRPr="009C04FD">
        <w:rPr>
          <w:rFonts w:ascii="Arial" w:eastAsia="宋体" w:hAnsi="Arial" w:cs="Arial"/>
          <w:kern w:val="0"/>
          <w:sz w:val="24"/>
          <w:szCs w:val="24"/>
          <w:u w:val="single"/>
        </w:rPr>
        <w:t>    </w:t>
      </w:r>
      <w:r w:rsidRPr="009C04FD">
        <w:rPr>
          <w:rFonts w:ascii="Arial" w:eastAsia="宋体" w:hAnsi="Arial" w:cs="Arial"/>
          <w:kern w:val="0"/>
          <w:sz w:val="24"/>
          <w:szCs w:val="24"/>
          <w:u w:val="single"/>
        </w:rPr>
        <w:t>否决性</w:t>
      </w:r>
      <w:r w:rsidRPr="009C04FD">
        <w:rPr>
          <w:rFonts w:ascii="Arial" w:eastAsia="宋体" w:hAnsi="Arial" w:cs="Arial"/>
          <w:kern w:val="0"/>
          <w:sz w:val="24"/>
          <w:szCs w:val="24"/>
          <w:u w:val="single"/>
        </w:rPr>
        <w:t>    </w:t>
      </w:r>
      <w:r w:rsidRPr="009C04FD">
        <w:rPr>
          <w:rFonts w:ascii="Arial" w:eastAsia="宋体" w:hAnsi="Arial" w:cs="Arial"/>
          <w:kern w:val="0"/>
          <w:sz w:val="24"/>
          <w:szCs w:val="24"/>
        </w:rPr>
        <w:t>（限制性</w:t>
      </w:r>
      <w:r w:rsidRPr="009C04FD">
        <w:rPr>
          <w:rFonts w:ascii="Arial" w:eastAsia="宋体" w:hAnsi="Arial" w:cs="Arial"/>
          <w:kern w:val="0"/>
          <w:sz w:val="24"/>
          <w:szCs w:val="24"/>
        </w:rPr>
        <w:t>/</w:t>
      </w:r>
      <w:r w:rsidRPr="009C04FD">
        <w:rPr>
          <w:rFonts w:ascii="Arial" w:eastAsia="宋体" w:hAnsi="Arial" w:cs="Arial"/>
          <w:kern w:val="0"/>
          <w:sz w:val="24"/>
          <w:szCs w:val="24"/>
        </w:rPr>
        <w:t>否决性）惩戒方式。</w:t>
      </w:r>
      <w:r w:rsidRPr="009C04FD">
        <w:rPr>
          <w:rFonts w:ascii="Arial" w:eastAsia="宋体" w:hAnsi="Arial" w:cs="Arial"/>
          <w:kern w:val="0"/>
          <w:sz w:val="24"/>
          <w:szCs w:val="24"/>
        </w:rPr>
        <w:br/>
        <w:t xml:space="preserve">4.2 </w:t>
      </w:r>
      <w:r w:rsidRPr="009C04FD">
        <w:rPr>
          <w:rFonts w:ascii="Arial" w:eastAsia="宋体" w:hAnsi="Arial" w:cs="Arial"/>
          <w:kern w:val="0"/>
          <w:sz w:val="24"/>
          <w:szCs w:val="24"/>
        </w:rPr>
        <w:t>其他要求</w:t>
      </w:r>
    </w:p>
    <w:p w:rsidR="009C04FD" w:rsidRPr="009C04FD" w:rsidRDefault="009C04FD" w:rsidP="009C04FD">
      <w:pPr>
        <w:widowControl/>
        <w:spacing w:before="100" w:beforeAutospacing="1" w:after="100" w:afterAutospacing="1" w:line="525" w:lineRule="atLeast"/>
        <w:jc w:val="left"/>
        <w:outlineLvl w:val="2"/>
        <w:rPr>
          <w:rFonts w:ascii="Arial" w:eastAsia="宋体" w:hAnsi="Arial" w:cs="Arial"/>
          <w:b/>
          <w:bCs/>
          <w:kern w:val="0"/>
          <w:sz w:val="27"/>
          <w:szCs w:val="27"/>
        </w:rPr>
      </w:pPr>
      <w:r w:rsidRPr="009C04FD">
        <w:rPr>
          <w:rFonts w:ascii="Arial" w:eastAsia="宋体" w:hAnsi="Arial" w:cs="Arial"/>
          <w:b/>
          <w:bCs/>
          <w:kern w:val="0"/>
          <w:sz w:val="27"/>
          <w:szCs w:val="27"/>
        </w:rPr>
        <w:t>5</w:t>
      </w:r>
      <w:r w:rsidRPr="009C04FD">
        <w:rPr>
          <w:rFonts w:ascii="Arial" w:eastAsia="宋体" w:hAnsi="Arial" w:cs="Arial"/>
          <w:b/>
          <w:bCs/>
          <w:kern w:val="0"/>
          <w:sz w:val="27"/>
          <w:szCs w:val="27"/>
        </w:rPr>
        <w:t>．资格预审方法</w:t>
      </w:r>
    </w:p>
    <w:p w:rsidR="009C04FD" w:rsidRPr="009C04FD" w:rsidRDefault="009C04FD" w:rsidP="009C04FD">
      <w:pPr>
        <w:widowControl/>
        <w:spacing w:line="525" w:lineRule="atLeast"/>
        <w:jc w:val="left"/>
        <w:rPr>
          <w:rFonts w:ascii="Arial" w:eastAsia="宋体" w:hAnsi="Arial" w:cs="Arial"/>
          <w:kern w:val="0"/>
          <w:sz w:val="24"/>
          <w:szCs w:val="24"/>
        </w:rPr>
      </w:pPr>
      <w:r w:rsidRPr="009C04FD">
        <w:rPr>
          <w:rFonts w:ascii="Arial" w:eastAsia="宋体" w:hAnsi="Arial" w:cs="Arial"/>
          <w:kern w:val="0"/>
          <w:sz w:val="24"/>
          <w:szCs w:val="24"/>
        </w:rPr>
        <w:t>    </w:t>
      </w:r>
      <w:r w:rsidRPr="009C04FD">
        <w:rPr>
          <w:rFonts w:ascii="Arial" w:eastAsia="宋体" w:hAnsi="Arial" w:cs="Arial"/>
          <w:kern w:val="0"/>
          <w:sz w:val="24"/>
          <w:szCs w:val="24"/>
        </w:rPr>
        <w:t>本次资格预审评审方法采用有限数量制。当通过详细审查的申请人多于</w:t>
      </w:r>
      <w:r w:rsidRPr="009C04FD">
        <w:rPr>
          <w:rFonts w:ascii="Arial" w:eastAsia="宋体" w:hAnsi="Arial" w:cs="Arial"/>
          <w:kern w:val="0"/>
          <w:sz w:val="24"/>
          <w:szCs w:val="24"/>
          <w:u w:val="single"/>
        </w:rPr>
        <w:t>    7    </w:t>
      </w:r>
      <w:r w:rsidRPr="009C04FD">
        <w:rPr>
          <w:rFonts w:ascii="Arial" w:eastAsia="宋体" w:hAnsi="Arial" w:cs="Arial"/>
          <w:kern w:val="0"/>
          <w:sz w:val="24"/>
          <w:szCs w:val="24"/>
        </w:rPr>
        <w:t>家时，通过资格预审的申请人限定为</w:t>
      </w:r>
      <w:r w:rsidRPr="009C04FD">
        <w:rPr>
          <w:rFonts w:ascii="Arial" w:eastAsia="宋体" w:hAnsi="Arial" w:cs="Arial"/>
          <w:kern w:val="0"/>
          <w:sz w:val="24"/>
          <w:szCs w:val="24"/>
          <w:u w:val="single"/>
        </w:rPr>
        <w:t>    7    </w:t>
      </w:r>
      <w:r w:rsidRPr="009C04FD">
        <w:rPr>
          <w:rFonts w:ascii="Arial" w:eastAsia="宋体" w:hAnsi="Arial" w:cs="Arial"/>
          <w:kern w:val="0"/>
          <w:sz w:val="24"/>
          <w:szCs w:val="24"/>
        </w:rPr>
        <w:t>家。</w:t>
      </w:r>
      <w:r w:rsidRPr="009C04FD">
        <w:rPr>
          <w:rFonts w:ascii="Arial" w:eastAsia="宋体" w:hAnsi="Arial" w:cs="Arial"/>
          <w:kern w:val="0"/>
          <w:sz w:val="24"/>
          <w:szCs w:val="24"/>
        </w:rPr>
        <w:br/>
        <w:t>    </w:t>
      </w:r>
      <w:r w:rsidRPr="009C04FD">
        <w:rPr>
          <w:rFonts w:ascii="Arial" w:eastAsia="宋体" w:hAnsi="Arial" w:cs="Arial"/>
          <w:kern w:val="0"/>
          <w:sz w:val="24"/>
          <w:szCs w:val="24"/>
        </w:rPr>
        <w:t>如果申请人少于</w:t>
      </w:r>
      <w:r w:rsidRPr="009C04FD">
        <w:rPr>
          <w:rFonts w:ascii="Arial" w:eastAsia="宋体" w:hAnsi="Arial" w:cs="Arial"/>
          <w:kern w:val="0"/>
          <w:sz w:val="24"/>
          <w:szCs w:val="24"/>
          <w:u w:val="single"/>
        </w:rPr>
        <w:t>    7    </w:t>
      </w:r>
      <w:r w:rsidRPr="009C04FD">
        <w:rPr>
          <w:rFonts w:ascii="Arial" w:eastAsia="宋体" w:hAnsi="Arial" w:cs="Arial"/>
          <w:kern w:val="0"/>
          <w:sz w:val="24"/>
          <w:szCs w:val="24"/>
        </w:rPr>
        <w:t>家（含），本工程招标</w:t>
      </w:r>
      <w:r w:rsidRPr="009C04FD">
        <w:rPr>
          <w:rFonts w:ascii="Arial" w:eastAsia="宋体" w:hAnsi="Arial" w:cs="Arial"/>
          <w:kern w:val="0"/>
          <w:sz w:val="24"/>
          <w:szCs w:val="24"/>
          <w:u w:val="single"/>
        </w:rPr>
        <w:t>    </w:t>
      </w:r>
      <w:r w:rsidRPr="009C04FD">
        <w:rPr>
          <w:rFonts w:ascii="Arial" w:eastAsia="宋体" w:hAnsi="Arial" w:cs="Arial"/>
          <w:kern w:val="0"/>
          <w:sz w:val="24"/>
          <w:szCs w:val="24"/>
          <w:u w:val="single"/>
        </w:rPr>
        <w:t>可以</w:t>
      </w:r>
      <w:r w:rsidRPr="009C04FD">
        <w:rPr>
          <w:rFonts w:ascii="Arial" w:eastAsia="宋体" w:hAnsi="Arial" w:cs="Arial"/>
          <w:kern w:val="0"/>
          <w:sz w:val="24"/>
          <w:szCs w:val="24"/>
          <w:u w:val="single"/>
        </w:rPr>
        <w:t>    </w:t>
      </w:r>
      <w:r w:rsidRPr="009C04FD">
        <w:rPr>
          <w:rFonts w:ascii="Arial" w:eastAsia="宋体" w:hAnsi="Arial" w:cs="Arial"/>
          <w:kern w:val="0"/>
          <w:sz w:val="24"/>
          <w:szCs w:val="24"/>
        </w:rPr>
        <w:t>由资格预审改为资格后审。</w:t>
      </w:r>
    </w:p>
    <w:p w:rsidR="009C04FD" w:rsidRPr="009C04FD" w:rsidRDefault="009C04FD" w:rsidP="009C04FD">
      <w:pPr>
        <w:widowControl/>
        <w:spacing w:before="100" w:beforeAutospacing="1" w:after="100" w:afterAutospacing="1" w:line="525" w:lineRule="atLeast"/>
        <w:jc w:val="left"/>
        <w:outlineLvl w:val="2"/>
        <w:rPr>
          <w:rFonts w:ascii="Arial" w:eastAsia="宋体" w:hAnsi="Arial" w:cs="Arial"/>
          <w:b/>
          <w:bCs/>
          <w:kern w:val="0"/>
          <w:sz w:val="27"/>
          <w:szCs w:val="27"/>
        </w:rPr>
      </w:pPr>
      <w:r w:rsidRPr="009C04FD">
        <w:rPr>
          <w:rFonts w:ascii="Arial" w:eastAsia="宋体" w:hAnsi="Arial" w:cs="Arial"/>
          <w:b/>
          <w:bCs/>
          <w:kern w:val="0"/>
          <w:sz w:val="27"/>
          <w:szCs w:val="27"/>
        </w:rPr>
        <w:t>6</w:t>
      </w:r>
      <w:r w:rsidRPr="009C04FD">
        <w:rPr>
          <w:rFonts w:ascii="Arial" w:eastAsia="宋体" w:hAnsi="Arial" w:cs="Arial"/>
          <w:b/>
          <w:bCs/>
          <w:kern w:val="0"/>
          <w:sz w:val="27"/>
          <w:szCs w:val="27"/>
        </w:rPr>
        <w:t>．资格预审文件的获取</w:t>
      </w:r>
    </w:p>
    <w:p w:rsidR="009C04FD" w:rsidRPr="009C04FD" w:rsidRDefault="009C04FD" w:rsidP="009C04FD">
      <w:pPr>
        <w:widowControl/>
        <w:spacing w:line="525" w:lineRule="atLeast"/>
        <w:jc w:val="left"/>
        <w:rPr>
          <w:rFonts w:ascii="Arial" w:eastAsia="宋体" w:hAnsi="Arial" w:cs="Arial"/>
          <w:kern w:val="0"/>
          <w:sz w:val="24"/>
          <w:szCs w:val="24"/>
        </w:rPr>
      </w:pPr>
      <w:r w:rsidRPr="009C04FD">
        <w:rPr>
          <w:rFonts w:ascii="Arial" w:eastAsia="宋体" w:hAnsi="Arial" w:cs="Arial"/>
          <w:kern w:val="0"/>
          <w:sz w:val="24"/>
          <w:szCs w:val="24"/>
        </w:rPr>
        <w:lastRenderedPageBreak/>
        <w:t>    </w:t>
      </w:r>
      <w:r w:rsidRPr="009C04FD">
        <w:rPr>
          <w:rFonts w:ascii="Arial" w:eastAsia="宋体" w:hAnsi="Arial" w:cs="Arial"/>
          <w:kern w:val="0"/>
          <w:sz w:val="24"/>
          <w:szCs w:val="24"/>
        </w:rPr>
        <w:t>凡符合本次申请人资格要求且有意申请资格预审者，请于</w:t>
      </w:r>
      <w:r w:rsidRPr="009C04FD">
        <w:rPr>
          <w:rFonts w:ascii="Arial" w:eastAsia="宋体" w:hAnsi="Arial" w:cs="Arial"/>
          <w:kern w:val="0"/>
          <w:sz w:val="24"/>
          <w:szCs w:val="24"/>
          <w:u w:val="single"/>
        </w:rPr>
        <w:t>    2020    </w:t>
      </w:r>
      <w:r w:rsidRPr="009C04FD">
        <w:rPr>
          <w:rFonts w:ascii="Arial" w:eastAsia="宋体" w:hAnsi="Arial" w:cs="Arial"/>
          <w:kern w:val="0"/>
          <w:sz w:val="24"/>
          <w:szCs w:val="24"/>
        </w:rPr>
        <w:t xml:space="preserve"> </w:t>
      </w:r>
      <w:r w:rsidRPr="009C04FD">
        <w:rPr>
          <w:rFonts w:ascii="Arial" w:eastAsia="宋体" w:hAnsi="Arial" w:cs="Arial"/>
          <w:kern w:val="0"/>
          <w:sz w:val="24"/>
          <w:szCs w:val="24"/>
        </w:rPr>
        <w:t>年</w:t>
      </w:r>
      <w:r w:rsidRPr="009C04FD">
        <w:rPr>
          <w:rFonts w:ascii="Arial" w:eastAsia="宋体" w:hAnsi="Arial" w:cs="Arial"/>
          <w:kern w:val="0"/>
          <w:sz w:val="24"/>
          <w:szCs w:val="24"/>
          <w:u w:val="single"/>
        </w:rPr>
        <w:t>    06    </w:t>
      </w:r>
      <w:r w:rsidRPr="009C04FD">
        <w:rPr>
          <w:rFonts w:ascii="Arial" w:eastAsia="宋体" w:hAnsi="Arial" w:cs="Arial"/>
          <w:kern w:val="0"/>
          <w:sz w:val="24"/>
          <w:szCs w:val="24"/>
        </w:rPr>
        <w:t>月</w:t>
      </w:r>
      <w:r w:rsidRPr="009C04FD">
        <w:rPr>
          <w:rFonts w:ascii="Arial" w:eastAsia="宋体" w:hAnsi="Arial" w:cs="Arial"/>
          <w:kern w:val="0"/>
          <w:sz w:val="24"/>
          <w:szCs w:val="24"/>
          <w:u w:val="single"/>
        </w:rPr>
        <w:t>    16    </w:t>
      </w:r>
      <w:r w:rsidRPr="009C04FD">
        <w:rPr>
          <w:rFonts w:ascii="Arial" w:eastAsia="宋体" w:hAnsi="Arial" w:cs="Arial"/>
          <w:kern w:val="0"/>
          <w:sz w:val="24"/>
          <w:szCs w:val="24"/>
        </w:rPr>
        <w:t>日</w:t>
      </w:r>
      <w:r w:rsidRPr="009C04FD">
        <w:rPr>
          <w:rFonts w:ascii="Arial" w:eastAsia="宋体" w:hAnsi="Arial" w:cs="Arial"/>
          <w:kern w:val="0"/>
          <w:sz w:val="24"/>
          <w:szCs w:val="24"/>
          <w:u w:val="single"/>
        </w:rPr>
        <w:t>    09    </w:t>
      </w:r>
      <w:r w:rsidRPr="009C04FD">
        <w:rPr>
          <w:rFonts w:ascii="Arial" w:eastAsia="宋体" w:hAnsi="Arial" w:cs="Arial"/>
          <w:kern w:val="0"/>
          <w:sz w:val="24"/>
          <w:szCs w:val="24"/>
        </w:rPr>
        <w:t>时</w:t>
      </w:r>
      <w:r w:rsidRPr="009C04FD">
        <w:rPr>
          <w:rFonts w:ascii="Arial" w:eastAsia="宋体" w:hAnsi="Arial" w:cs="Arial"/>
          <w:kern w:val="0"/>
          <w:sz w:val="24"/>
          <w:szCs w:val="24"/>
          <w:u w:val="single"/>
        </w:rPr>
        <w:t>    00    </w:t>
      </w:r>
      <w:r w:rsidRPr="009C04FD">
        <w:rPr>
          <w:rFonts w:ascii="Arial" w:eastAsia="宋体" w:hAnsi="Arial" w:cs="Arial"/>
          <w:kern w:val="0"/>
          <w:sz w:val="24"/>
          <w:szCs w:val="24"/>
        </w:rPr>
        <w:t>分至</w:t>
      </w:r>
      <w:r w:rsidRPr="009C04FD">
        <w:rPr>
          <w:rFonts w:ascii="Arial" w:eastAsia="宋体" w:hAnsi="Arial" w:cs="Arial"/>
          <w:kern w:val="0"/>
          <w:sz w:val="24"/>
          <w:szCs w:val="24"/>
          <w:u w:val="single"/>
        </w:rPr>
        <w:t>    2020    </w:t>
      </w:r>
      <w:r w:rsidRPr="009C04FD">
        <w:rPr>
          <w:rFonts w:ascii="Arial" w:eastAsia="宋体" w:hAnsi="Arial" w:cs="Arial"/>
          <w:kern w:val="0"/>
          <w:sz w:val="24"/>
          <w:szCs w:val="24"/>
        </w:rPr>
        <w:t>年</w:t>
      </w:r>
      <w:r w:rsidRPr="009C04FD">
        <w:rPr>
          <w:rFonts w:ascii="Arial" w:eastAsia="宋体" w:hAnsi="Arial" w:cs="Arial"/>
          <w:kern w:val="0"/>
          <w:sz w:val="24"/>
          <w:szCs w:val="24"/>
          <w:u w:val="single"/>
        </w:rPr>
        <w:t>    06    </w:t>
      </w:r>
      <w:r w:rsidRPr="009C04FD">
        <w:rPr>
          <w:rFonts w:ascii="Arial" w:eastAsia="宋体" w:hAnsi="Arial" w:cs="Arial"/>
          <w:kern w:val="0"/>
          <w:sz w:val="24"/>
          <w:szCs w:val="24"/>
        </w:rPr>
        <w:t>月</w:t>
      </w:r>
      <w:r w:rsidRPr="009C04FD">
        <w:rPr>
          <w:rFonts w:ascii="Arial" w:eastAsia="宋体" w:hAnsi="Arial" w:cs="Arial"/>
          <w:kern w:val="0"/>
          <w:sz w:val="24"/>
          <w:szCs w:val="24"/>
          <w:u w:val="single"/>
        </w:rPr>
        <w:t>    22    </w:t>
      </w:r>
      <w:r w:rsidRPr="009C04FD">
        <w:rPr>
          <w:rFonts w:ascii="Arial" w:eastAsia="宋体" w:hAnsi="Arial" w:cs="Arial"/>
          <w:kern w:val="0"/>
          <w:sz w:val="24"/>
          <w:szCs w:val="24"/>
        </w:rPr>
        <w:t>日</w:t>
      </w:r>
      <w:r w:rsidRPr="009C04FD">
        <w:rPr>
          <w:rFonts w:ascii="Arial" w:eastAsia="宋体" w:hAnsi="Arial" w:cs="Arial"/>
          <w:kern w:val="0"/>
          <w:sz w:val="24"/>
          <w:szCs w:val="24"/>
          <w:u w:val="single"/>
        </w:rPr>
        <w:t>    16    </w:t>
      </w:r>
      <w:r w:rsidRPr="009C04FD">
        <w:rPr>
          <w:rFonts w:ascii="Arial" w:eastAsia="宋体" w:hAnsi="Arial" w:cs="Arial"/>
          <w:kern w:val="0"/>
          <w:sz w:val="24"/>
          <w:szCs w:val="24"/>
        </w:rPr>
        <w:t>时</w:t>
      </w:r>
      <w:r w:rsidRPr="009C04FD">
        <w:rPr>
          <w:rFonts w:ascii="Arial" w:eastAsia="宋体" w:hAnsi="Arial" w:cs="Arial"/>
          <w:kern w:val="0"/>
          <w:sz w:val="24"/>
          <w:szCs w:val="24"/>
          <w:u w:val="single"/>
        </w:rPr>
        <w:t>    00    </w:t>
      </w:r>
      <w:r w:rsidRPr="009C04FD">
        <w:rPr>
          <w:rFonts w:ascii="Arial" w:eastAsia="宋体" w:hAnsi="Arial" w:cs="Arial"/>
          <w:kern w:val="0"/>
          <w:sz w:val="24"/>
          <w:szCs w:val="24"/>
        </w:rPr>
        <w:t>分，通过远程或者到招标投标交易场所使用企业</w:t>
      </w:r>
      <w:r w:rsidRPr="009C04FD">
        <w:rPr>
          <w:rFonts w:ascii="Arial" w:eastAsia="宋体" w:hAnsi="Arial" w:cs="Arial"/>
          <w:kern w:val="0"/>
          <w:sz w:val="24"/>
          <w:szCs w:val="24"/>
        </w:rPr>
        <w:t>CA</w:t>
      </w:r>
      <w:r w:rsidRPr="009C04FD">
        <w:rPr>
          <w:rFonts w:ascii="Arial" w:eastAsia="宋体" w:hAnsi="Arial" w:cs="Arial"/>
          <w:kern w:val="0"/>
          <w:sz w:val="24"/>
          <w:szCs w:val="24"/>
        </w:rPr>
        <w:t>电子锁登录电子化平台（网址：</w:t>
      </w:r>
      <w:r w:rsidRPr="009C04FD">
        <w:rPr>
          <w:rFonts w:ascii="Arial" w:eastAsia="宋体" w:hAnsi="Arial" w:cs="Arial"/>
          <w:kern w:val="0"/>
          <w:sz w:val="24"/>
          <w:szCs w:val="24"/>
        </w:rPr>
        <w:t>www.bcactc.com</w:t>
      </w:r>
      <w:r w:rsidRPr="009C04FD">
        <w:rPr>
          <w:rFonts w:ascii="Arial" w:eastAsia="宋体" w:hAnsi="Arial" w:cs="Arial"/>
          <w:kern w:val="0"/>
          <w:sz w:val="24"/>
          <w:szCs w:val="24"/>
        </w:rPr>
        <w:t>）下载资格预审文件。资格预审文件获取的具体时间以电子化平台通知时间为准。</w:t>
      </w:r>
    </w:p>
    <w:p w:rsidR="009C04FD" w:rsidRPr="009C04FD" w:rsidRDefault="009C04FD" w:rsidP="009C04FD">
      <w:pPr>
        <w:widowControl/>
        <w:spacing w:before="100" w:beforeAutospacing="1" w:after="100" w:afterAutospacing="1" w:line="525" w:lineRule="atLeast"/>
        <w:jc w:val="left"/>
        <w:outlineLvl w:val="2"/>
        <w:rPr>
          <w:rFonts w:ascii="Arial" w:eastAsia="宋体" w:hAnsi="Arial" w:cs="Arial"/>
          <w:b/>
          <w:bCs/>
          <w:kern w:val="0"/>
          <w:sz w:val="27"/>
          <w:szCs w:val="27"/>
        </w:rPr>
      </w:pPr>
      <w:r w:rsidRPr="009C04FD">
        <w:rPr>
          <w:rFonts w:ascii="Arial" w:eastAsia="宋体" w:hAnsi="Arial" w:cs="Arial"/>
          <w:b/>
          <w:bCs/>
          <w:kern w:val="0"/>
          <w:sz w:val="27"/>
          <w:szCs w:val="27"/>
        </w:rPr>
        <w:t>7.</w:t>
      </w:r>
      <w:r w:rsidRPr="009C04FD">
        <w:rPr>
          <w:rFonts w:ascii="Arial" w:eastAsia="宋体" w:hAnsi="Arial" w:cs="Arial"/>
          <w:b/>
          <w:bCs/>
          <w:kern w:val="0"/>
          <w:sz w:val="27"/>
          <w:szCs w:val="27"/>
        </w:rPr>
        <w:t>资格预审申请文件的递交</w:t>
      </w:r>
    </w:p>
    <w:p w:rsidR="009C04FD" w:rsidRPr="009C04FD" w:rsidRDefault="009C04FD" w:rsidP="009C04FD">
      <w:pPr>
        <w:widowControl/>
        <w:spacing w:line="525" w:lineRule="atLeast"/>
        <w:jc w:val="left"/>
        <w:rPr>
          <w:rFonts w:ascii="Arial" w:eastAsia="宋体" w:hAnsi="Arial" w:cs="Arial"/>
          <w:kern w:val="0"/>
          <w:sz w:val="24"/>
          <w:szCs w:val="24"/>
        </w:rPr>
      </w:pPr>
      <w:r w:rsidRPr="009C04FD">
        <w:rPr>
          <w:rFonts w:ascii="Arial" w:eastAsia="宋体" w:hAnsi="Arial" w:cs="Arial"/>
          <w:kern w:val="0"/>
          <w:sz w:val="24"/>
          <w:szCs w:val="24"/>
        </w:rPr>
        <w:t>    </w:t>
      </w:r>
      <w:r w:rsidRPr="009C04FD">
        <w:rPr>
          <w:rFonts w:ascii="Arial" w:eastAsia="宋体" w:hAnsi="Arial" w:cs="Arial"/>
          <w:kern w:val="0"/>
          <w:sz w:val="24"/>
          <w:szCs w:val="24"/>
        </w:rPr>
        <w:t>递交资格预审申请文件截止时间（申请截止时间，下同）为</w:t>
      </w:r>
      <w:r w:rsidRPr="009C04FD">
        <w:rPr>
          <w:rFonts w:ascii="Arial" w:eastAsia="宋体" w:hAnsi="Arial" w:cs="Arial"/>
          <w:kern w:val="0"/>
          <w:sz w:val="24"/>
          <w:szCs w:val="24"/>
          <w:u w:val="single"/>
        </w:rPr>
        <w:t>    2020    </w:t>
      </w:r>
      <w:r w:rsidRPr="009C04FD">
        <w:rPr>
          <w:rFonts w:ascii="Arial" w:eastAsia="宋体" w:hAnsi="Arial" w:cs="Arial"/>
          <w:kern w:val="0"/>
          <w:sz w:val="24"/>
          <w:szCs w:val="24"/>
        </w:rPr>
        <w:t xml:space="preserve"> </w:t>
      </w:r>
      <w:r w:rsidRPr="009C04FD">
        <w:rPr>
          <w:rFonts w:ascii="Arial" w:eastAsia="宋体" w:hAnsi="Arial" w:cs="Arial"/>
          <w:kern w:val="0"/>
          <w:sz w:val="24"/>
          <w:szCs w:val="24"/>
        </w:rPr>
        <w:t>年</w:t>
      </w:r>
      <w:r w:rsidRPr="009C04FD">
        <w:rPr>
          <w:rFonts w:ascii="Arial" w:eastAsia="宋体" w:hAnsi="Arial" w:cs="Arial"/>
          <w:kern w:val="0"/>
          <w:sz w:val="24"/>
          <w:szCs w:val="24"/>
          <w:u w:val="single"/>
        </w:rPr>
        <w:t>    06    </w:t>
      </w:r>
      <w:r w:rsidRPr="009C04FD">
        <w:rPr>
          <w:rFonts w:ascii="Arial" w:eastAsia="宋体" w:hAnsi="Arial" w:cs="Arial"/>
          <w:kern w:val="0"/>
          <w:sz w:val="24"/>
          <w:szCs w:val="24"/>
        </w:rPr>
        <w:t>月</w:t>
      </w:r>
      <w:r w:rsidRPr="009C04FD">
        <w:rPr>
          <w:rFonts w:ascii="Arial" w:eastAsia="宋体" w:hAnsi="Arial" w:cs="Arial"/>
          <w:kern w:val="0"/>
          <w:sz w:val="24"/>
          <w:szCs w:val="24"/>
          <w:u w:val="single"/>
        </w:rPr>
        <w:t>    28    </w:t>
      </w:r>
      <w:r w:rsidRPr="009C04FD">
        <w:rPr>
          <w:rFonts w:ascii="Arial" w:eastAsia="宋体" w:hAnsi="Arial" w:cs="Arial"/>
          <w:kern w:val="0"/>
          <w:sz w:val="24"/>
          <w:szCs w:val="24"/>
        </w:rPr>
        <w:t>日</w:t>
      </w:r>
      <w:r w:rsidRPr="009C04FD">
        <w:rPr>
          <w:rFonts w:ascii="Arial" w:eastAsia="宋体" w:hAnsi="Arial" w:cs="Arial"/>
          <w:kern w:val="0"/>
          <w:sz w:val="24"/>
          <w:szCs w:val="24"/>
          <w:u w:val="single"/>
        </w:rPr>
        <w:t>    09    </w:t>
      </w:r>
      <w:r w:rsidRPr="009C04FD">
        <w:rPr>
          <w:rFonts w:ascii="Arial" w:eastAsia="宋体" w:hAnsi="Arial" w:cs="Arial"/>
          <w:kern w:val="0"/>
          <w:sz w:val="24"/>
          <w:szCs w:val="24"/>
        </w:rPr>
        <w:t>时</w:t>
      </w:r>
      <w:r w:rsidRPr="009C04FD">
        <w:rPr>
          <w:rFonts w:ascii="Arial" w:eastAsia="宋体" w:hAnsi="Arial" w:cs="Arial"/>
          <w:kern w:val="0"/>
          <w:sz w:val="24"/>
          <w:szCs w:val="24"/>
          <w:u w:val="single"/>
        </w:rPr>
        <w:t>    00    </w:t>
      </w:r>
      <w:r w:rsidRPr="009C04FD">
        <w:rPr>
          <w:rFonts w:ascii="Arial" w:eastAsia="宋体" w:hAnsi="Arial" w:cs="Arial"/>
          <w:kern w:val="0"/>
          <w:sz w:val="24"/>
          <w:szCs w:val="24"/>
        </w:rPr>
        <w:t>分，申请人应当通过远程或者到招标投标交易场所使用企业</w:t>
      </w:r>
      <w:r w:rsidRPr="009C04FD">
        <w:rPr>
          <w:rFonts w:ascii="Arial" w:eastAsia="宋体" w:hAnsi="Arial" w:cs="Arial"/>
          <w:kern w:val="0"/>
          <w:sz w:val="24"/>
          <w:szCs w:val="24"/>
        </w:rPr>
        <w:t>CA</w:t>
      </w:r>
      <w:r w:rsidRPr="009C04FD">
        <w:rPr>
          <w:rFonts w:ascii="Arial" w:eastAsia="宋体" w:hAnsi="Arial" w:cs="Arial"/>
          <w:kern w:val="0"/>
          <w:sz w:val="24"/>
          <w:szCs w:val="24"/>
        </w:rPr>
        <w:t>电子锁登录电子化平台（网址：</w:t>
      </w:r>
      <w:r w:rsidRPr="009C04FD">
        <w:rPr>
          <w:rFonts w:ascii="Arial" w:eastAsia="宋体" w:hAnsi="Arial" w:cs="Arial"/>
          <w:kern w:val="0"/>
          <w:sz w:val="24"/>
          <w:szCs w:val="24"/>
        </w:rPr>
        <w:t>www.bcactc.com</w:t>
      </w:r>
      <w:r w:rsidRPr="009C04FD">
        <w:rPr>
          <w:rFonts w:ascii="Arial" w:eastAsia="宋体" w:hAnsi="Arial" w:cs="Arial"/>
          <w:kern w:val="0"/>
          <w:sz w:val="24"/>
          <w:szCs w:val="24"/>
        </w:rPr>
        <w:t>）上传，并保存文件上传成功回执，递交时间即为上传成功回执时间。</w:t>
      </w:r>
      <w:r w:rsidRPr="009C04FD">
        <w:rPr>
          <w:rFonts w:ascii="Arial" w:eastAsia="宋体" w:hAnsi="Arial" w:cs="Arial"/>
          <w:kern w:val="0"/>
          <w:sz w:val="24"/>
          <w:szCs w:val="24"/>
        </w:rPr>
        <w:br/>
        <w:t>    </w:t>
      </w:r>
      <w:r w:rsidRPr="009C04FD">
        <w:rPr>
          <w:rFonts w:ascii="Arial" w:eastAsia="宋体" w:hAnsi="Arial" w:cs="Arial"/>
          <w:kern w:val="0"/>
          <w:sz w:val="24"/>
          <w:szCs w:val="24"/>
        </w:rPr>
        <w:t>电子化平台中无资格预审申请文件，且不能出示成功递交回执的；或回执载明的传输时间超出资格预审文件规定资格预审申请文件递交截止时间的，招标人不予受理。</w:t>
      </w:r>
      <w:r w:rsidRPr="009C04FD">
        <w:rPr>
          <w:rFonts w:ascii="Arial" w:eastAsia="宋体" w:hAnsi="Arial" w:cs="Arial"/>
          <w:kern w:val="0"/>
          <w:sz w:val="24"/>
          <w:szCs w:val="24"/>
        </w:rPr>
        <w:t xml:space="preserve"> </w:t>
      </w:r>
    </w:p>
    <w:p w:rsidR="009C04FD" w:rsidRPr="009C04FD" w:rsidRDefault="009C04FD" w:rsidP="009C04FD">
      <w:pPr>
        <w:widowControl/>
        <w:spacing w:before="100" w:beforeAutospacing="1" w:after="100" w:afterAutospacing="1" w:line="525" w:lineRule="atLeast"/>
        <w:jc w:val="left"/>
        <w:outlineLvl w:val="2"/>
        <w:rPr>
          <w:rFonts w:ascii="Arial" w:eastAsia="宋体" w:hAnsi="Arial" w:cs="Arial"/>
          <w:b/>
          <w:bCs/>
          <w:kern w:val="0"/>
          <w:sz w:val="27"/>
          <w:szCs w:val="27"/>
        </w:rPr>
      </w:pPr>
      <w:r w:rsidRPr="009C04FD">
        <w:rPr>
          <w:rFonts w:ascii="Arial" w:eastAsia="宋体" w:hAnsi="Arial" w:cs="Arial"/>
          <w:b/>
          <w:bCs/>
          <w:kern w:val="0"/>
          <w:sz w:val="27"/>
          <w:szCs w:val="27"/>
        </w:rPr>
        <w:t>8.</w:t>
      </w:r>
      <w:r w:rsidRPr="009C04FD">
        <w:rPr>
          <w:rFonts w:ascii="Arial" w:eastAsia="宋体" w:hAnsi="Arial" w:cs="Arial"/>
          <w:b/>
          <w:bCs/>
          <w:kern w:val="0"/>
          <w:sz w:val="27"/>
          <w:szCs w:val="27"/>
        </w:rPr>
        <w:t>发布公告的媒介</w:t>
      </w:r>
    </w:p>
    <w:p w:rsidR="009C04FD" w:rsidRPr="009C04FD" w:rsidRDefault="009C04FD" w:rsidP="009C04FD">
      <w:pPr>
        <w:widowControl/>
        <w:spacing w:line="525" w:lineRule="atLeast"/>
        <w:jc w:val="left"/>
        <w:rPr>
          <w:rFonts w:ascii="Arial" w:eastAsia="宋体" w:hAnsi="Arial" w:cs="Arial"/>
          <w:kern w:val="0"/>
          <w:sz w:val="24"/>
          <w:szCs w:val="24"/>
        </w:rPr>
      </w:pPr>
      <w:r w:rsidRPr="009C04FD">
        <w:rPr>
          <w:rFonts w:ascii="Arial" w:eastAsia="宋体" w:hAnsi="Arial" w:cs="Arial"/>
          <w:kern w:val="0"/>
          <w:sz w:val="24"/>
          <w:szCs w:val="24"/>
        </w:rPr>
        <w:t>    </w:t>
      </w:r>
      <w:r w:rsidRPr="009C04FD">
        <w:rPr>
          <w:rFonts w:ascii="Arial" w:eastAsia="宋体" w:hAnsi="Arial" w:cs="Arial"/>
          <w:kern w:val="0"/>
          <w:sz w:val="24"/>
          <w:szCs w:val="24"/>
        </w:rPr>
        <w:t>本次资格预审公告已在北京市公共资源交易服务平台（全国公共资源交易平台</w:t>
      </w:r>
      <w:r w:rsidRPr="009C04FD">
        <w:rPr>
          <w:rFonts w:ascii="Arial" w:eastAsia="宋体" w:hAnsi="Arial" w:cs="Arial"/>
          <w:kern w:val="0"/>
          <w:sz w:val="24"/>
          <w:szCs w:val="24"/>
        </w:rPr>
        <w:t>[</w:t>
      </w:r>
      <w:r w:rsidRPr="009C04FD">
        <w:rPr>
          <w:rFonts w:ascii="Arial" w:eastAsia="宋体" w:hAnsi="Arial" w:cs="Arial"/>
          <w:kern w:val="0"/>
          <w:sz w:val="24"/>
          <w:szCs w:val="24"/>
        </w:rPr>
        <w:t>北京市</w:t>
      </w:r>
      <w:r w:rsidRPr="009C04FD">
        <w:rPr>
          <w:rFonts w:ascii="Arial" w:eastAsia="宋体" w:hAnsi="Arial" w:cs="Arial"/>
          <w:kern w:val="0"/>
          <w:sz w:val="24"/>
          <w:szCs w:val="24"/>
        </w:rPr>
        <w:t>]</w:t>
      </w:r>
      <w:r w:rsidRPr="009C04FD">
        <w:rPr>
          <w:rFonts w:ascii="Arial" w:eastAsia="宋体" w:hAnsi="Arial" w:cs="Arial"/>
          <w:kern w:val="0"/>
          <w:sz w:val="24"/>
          <w:szCs w:val="24"/>
        </w:rPr>
        <w:t>，网址：</w:t>
      </w:r>
      <w:r w:rsidRPr="009C04FD">
        <w:rPr>
          <w:rFonts w:ascii="Arial" w:eastAsia="宋体" w:hAnsi="Arial" w:cs="Arial"/>
          <w:kern w:val="0"/>
          <w:sz w:val="24"/>
          <w:szCs w:val="24"/>
        </w:rPr>
        <w:t>ggzyfw.beijing.gov.cn</w:t>
      </w:r>
      <w:r w:rsidRPr="009C04FD">
        <w:rPr>
          <w:rFonts w:ascii="Arial" w:eastAsia="宋体" w:hAnsi="Arial" w:cs="Arial"/>
          <w:kern w:val="0"/>
          <w:sz w:val="24"/>
          <w:szCs w:val="24"/>
        </w:rPr>
        <w:t>）上发布，并同时在</w:t>
      </w:r>
      <w:r w:rsidRPr="009C04FD">
        <w:rPr>
          <w:rFonts w:ascii="Arial" w:eastAsia="宋体" w:hAnsi="Arial" w:cs="Arial"/>
          <w:kern w:val="0"/>
          <w:sz w:val="24"/>
          <w:szCs w:val="24"/>
          <w:u w:val="single"/>
        </w:rPr>
        <w:t>    </w:t>
      </w:r>
      <w:r w:rsidRPr="009C04FD">
        <w:rPr>
          <w:rFonts w:ascii="Arial" w:eastAsia="宋体" w:hAnsi="Arial" w:cs="Arial"/>
          <w:kern w:val="0"/>
          <w:sz w:val="24"/>
          <w:szCs w:val="24"/>
          <w:u w:val="single"/>
        </w:rPr>
        <w:t>北京化工大学采购与招标办公室（</w:t>
      </w:r>
      <w:r w:rsidRPr="009C04FD">
        <w:rPr>
          <w:rFonts w:ascii="Arial" w:eastAsia="宋体" w:hAnsi="Arial" w:cs="Arial"/>
          <w:kern w:val="0"/>
          <w:sz w:val="24"/>
          <w:szCs w:val="24"/>
          <w:u w:val="single"/>
        </w:rPr>
        <w:t>http://cgb.buct.edu.cn</w:t>
      </w:r>
      <w:r w:rsidRPr="009C04FD">
        <w:rPr>
          <w:rFonts w:ascii="Arial" w:eastAsia="宋体" w:hAnsi="Arial" w:cs="Arial"/>
          <w:kern w:val="0"/>
          <w:sz w:val="24"/>
          <w:szCs w:val="24"/>
          <w:u w:val="single"/>
        </w:rPr>
        <w:t>）、北京化工大学基建处（</w:t>
      </w:r>
      <w:r w:rsidRPr="009C04FD">
        <w:rPr>
          <w:rFonts w:ascii="Arial" w:eastAsia="宋体" w:hAnsi="Arial" w:cs="Arial"/>
          <w:kern w:val="0"/>
          <w:sz w:val="24"/>
          <w:szCs w:val="24"/>
          <w:u w:val="single"/>
        </w:rPr>
        <w:t>http://jjc.buct.edu.cn</w:t>
      </w:r>
      <w:r w:rsidRPr="009C04FD">
        <w:rPr>
          <w:rFonts w:ascii="Arial" w:eastAsia="宋体" w:hAnsi="Arial" w:cs="Arial"/>
          <w:kern w:val="0"/>
          <w:sz w:val="24"/>
          <w:szCs w:val="24"/>
          <w:u w:val="single"/>
        </w:rPr>
        <w:t>）、中央国家机关政府采购中心（</w:t>
      </w:r>
      <w:r w:rsidRPr="009C04FD">
        <w:rPr>
          <w:rFonts w:ascii="Arial" w:eastAsia="宋体" w:hAnsi="Arial" w:cs="Arial"/>
          <w:kern w:val="0"/>
          <w:sz w:val="24"/>
          <w:szCs w:val="24"/>
          <w:u w:val="single"/>
        </w:rPr>
        <w:t>http: / /www.</w:t>
      </w:r>
      <w:r w:rsidR="00895CDF" w:rsidRPr="00895CDF">
        <w:rPr>
          <w:rFonts w:hint="eastAsia"/>
        </w:rPr>
        <w:t xml:space="preserve"> </w:t>
      </w:r>
      <w:r w:rsidR="00895CDF" w:rsidRPr="00895CDF">
        <w:rPr>
          <w:rFonts w:ascii="Arial" w:eastAsia="宋体" w:hAnsi="Arial" w:cs="Arial" w:hint="eastAsia"/>
          <w:kern w:val="0"/>
          <w:sz w:val="24"/>
          <w:szCs w:val="24"/>
          <w:u w:val="single"/>
        </w:rPr>
        <w:t>zycg.gov.cn /</w:t>
      </w:r>
      <w:r w:rsidR="00895CDF" w:rsidRPr="00895CDF">
        <w:rPr>
          <w:rFonts w:ascii="Arial" w:eastAsia="宋体" w:hAnsi="Arial" w:cs="Arial" w:hint="eastAsia"/>
          <w:kern w:val="0"/>
          <w:sz w:val="24"/>
          <w:szCs w:val="24"/>
          <w:u w:val="single"/>
        </w:rPr>
        <w:t>）</w:t>
      </w:r>
      <w:r w:rsidR="00895CDF">
        <w:rPr>
          <w:rFonts w:ascii="Arial" w:eastAsia="宋体" w:hAnsi="Arial" w:cs="Arial" w:hint="eastAsia"/>
          <w:kern w:val="0"/>
          <w:sz w:val="24"/>
          <w:szCs w:val="24"/>
          <w:u w:val="single"/>
        </w:rPr>
        <w:t xml:space="preserve"> </w:t>
      </w:r>
      <w:r w:rsidRPr="009C04FD">
        <w:rPr>
          <w:rFonts w:ascii="Arial" w:eastAsia="宋体" w:hAnsi="Arial" w:cs="Arial"/>
          <w:kern w:val="0"/>
          <w:sz w:val="24"/>
          <w:szCs w:val="24"/>
        </w:rPr>
        <w:t>（发布公告的媒介名称）上发布。</w:t>
      </w:r>
      <w:r w:rsidRPr="009C04FD">
        <w:rPr>
          <w:rFonts w:ascii="Arial" w:eastAsia="宋体" w:hAnsi="Arial" w:cs="Arial"/>
          <w:kern w:val="0"/>
          <w:sz w:val="24"/>
          <w:szCs w:val="24"/>
        </w:rPr>
        <w:t xml:space="preserve"> </w:t>
      </w:r>
      <w:bookmarkStart w:id="0" w:name="_GoBack"/>
      <w:bookmarkEnd w:id="0"/>
    </w:p>
    <w:p w:rsidR="009C04FD" w:rsidRPr="009C04FD" w:rsidRDefault="009C04FD" w:rsidP="009C04FD">
      <w:pPr>
        <w:widowControl/>
        <w:spacing w:before="100" w:beforeAutospacing="1" w:after="100" w:afterAutospacing="1" w:line="525" w:lineRule="atLeast"/>
        <w:jc w:val="left"/>
        <w:outlineLvl w:val="2"/>
        <w:rPr>
          <w:rFonts w:ascii="Arial" w:eastAsia="宋体" w:hAnsi="Arial" w:cs="Arial"/>
          <w:b/>
          <w:bCs/>
          <w:kern w:val="0"/>
          <w:sz w:val="27"/>
          <w:szCs w:val="27"/>
        </w:rPr>
      </w:pPr>
      <w:r w:rsidRPr="009C04FD">
        <w:rPr>
          <w:rFonts w:ascii="Arial" w:eastAsia="宋体" w:hAnsi="Arial" w:cs="Arial"/>
          <w:b/>
          <w:bCs/>
          <w:kern w:val="0"/>
          <w:sz w:val="27"/>
          <w:szCs w:val="27"/>
        </w:rPr>
        <w:t>9.</w:t>
      </w:r>
      <w:r w:rsidRPr="009C04FD">
        <w:rPr>
          <w:rFonts w:ascii="Arial" w:eastAsia="宋体" w:hAnsi="Arial" w:cs="Arial"/>
          <w:b/>
          <w:bCs/>
          <w:kern w:val="0"/>
          <w:sz w:val="27"/>
          <w:szCs w:val="27"/>
        </w:rPr>
        <w:t>补充说明</w:t>
      </w:r>
    </w:p>
    <w:p w:rsidR="009C04FD" w:rsidRPr="009C04FD" w:rsidRDefault="009C04FD" w:rsidP="009C04FD">
      <w:pPr>
        <w:widowControl/>
        <w:spacing w:line="525" w:lineRule="atLeast"/>
        <w:jc w:val="left"/>
        <w:rPr>
          <w:rFonts w:ascii="Arial" w:eastAsia="宋体" w:hAnsi="Arial" w:cs="Arial"/>
          <w:kern w:val="0"/>
          <w:sz w:val="24"/>
          <w:szCs w:val="24"/>
        </w:rPr>
      </w:pPr>
      <w:r w:rsidRPr="009C04FD">
        <w:rPr>
          <w:rFonts w:ascii="Arial" w:eastAsia="宋体" w:hAnsi="Arial" w:cs="Arial"/>
          <w:kern w:val="0"/>
          <w:sz w:val="24"/>
          <w:szCs w:val="24"/>
        </w:rPr>
        <w:t>    </w:t>
      </w:r>
      <w:r w:rsidRPr="009C04FD">
        <w:rPr>
          <w:rFonts w:ascii="Arial" w:eastAsia="宋体" w:hAnsi="Arial" w:cs="Arial"/>
          <w:kern w:val="0"/>
          <w:sz w:val="24"/>
          <w:szCs w:val="24"/>
        </w:rPr>
        <w:t>具体内容：</w:t>
      </w:r>
      <w:r w:rsidRPr="009C04FD">
        <w:rPr>
          <w:rFonts w:ascii="Arial" w:eastAsia="宋体" w:hAnsi="Arial" w:cs="Arial"/>
          <w:kern w:val="0"/>
          <w:sz w:val="24"/>
          <w:szCs w:val="24"/>
          <w:u w:val="single"/>
        </w:rPr>
        <w:t>    /    </w:t>
      </w:r>
      <w:r w:rsidRPr="009C04FD">
        <w:rPr>
          <w:rFonts w:ascii="Arial" w:eastAsia="宋体" w:hAnsi="Arial" w:cs="Arial"/>
          <w:kern w:val="0"/>
          <w:sz w:val="24"/>
          <w:szCs w:val="24"/>
        </w:rPr>
        <w:t xml:space="preserve"> </w:t>
      </w:r>
    </w:p>
    <w:p w:rsidR="009C04FD" w:rsidRPr="009C04FD" w:rsidRDefault="009C04FD" w:rsidP="009C04FD">
      <w:pPr>
        <w:widowControl/>
        <w:spacing w:before="100" w:beforeAutospacing="1" w:after="100" w:afterAutospacing="1" w:line="525" w:lineRule="atLeast"/>
        <w:jc w:val="left"/>
        <w:outlineLvl w:val="2"/>
        <w:rPr>
          <w:rFonts w:ascii="Arial" w:eastAsia="宋体" w:hAnsi="Arial" w:cs="Arial"/>
          <w:b/>
          <w:bCs/>
          <w:kern w:val="0"/>
          <w:sz w:val="27"/>
          <w:szCs w:val="27"/>
        </w:rPr>
      </w:pPr>
      <w:r w:rsidRPr="009C04FD">
        <w:rPr>
          <w:rFonts w:ascii="Arial" w:eastAsia="宋体" w:hAnsi="Arial" w:cs="Arial"/>
          <w:b/>
          <w:bCs/>
          <w:kern w:val="0"/>
          <w:sz w:val="27"/>
          <w:szCs w:val="27"/>
        </w:rPr>
        <w:lastRenderedPageBreak/>
        <w:t xml:space="preserve">10. </w:t>
      </w:r>
      <w:r w:rsidRPr="009C04FD">
        <w:rPr>
          <w:rFonts w:ascii="Arial" w:eastAsia="宋体" w:hAnsi="Arial" w:cs="Arial"/>
          <w:b/>
          <w:bCs/>
          <w:kern w:val="0"/>
          <w:sz w:val="27"/>
          <w:szCs w:val="27"/>
        </w:rPr>
        <w:t>联系方式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60"/>
      </w:tblGrid>
      <w:tr w:rsidR="009C04FD" w:rsidRPr="009C04FD" w:rsidTr="009C04FD">
        <w:trPr>
          <w:tblCellSpacing w:w="15" w:type="dxa"/>
        </w:trPr>
        <w:tc>
          <w:tcPr>
            <w:tcW w:w="7500" w:type="dxa"/>
            <w:vAlign w:val="center"/>
            <w:hideMark/>
          </w:tcPr>
          <w:p w:rsidR="009C04FD" w:rsidRPr="009C04FD" w:rsidRDefault="009C04FD" w:rsidP="009C04FD">
            <w:pPr>
              <w:widowControl/>
              <w:jc w:val="left"/>
              <w:rPr>
                <w:rFonts w:ascii="Arial" w:eastAsia="宋体" w:hAnsi="Arial" w:cs="Arial"/>
                <w:kern w:val="0"/>
                <w:sz w:val="24"/>
                <w:szCs w:val="24"/>
              </w:rPr>
            </w:pPr>
            <w:r w:rsidRPr="009C04FD">
              <w:rPr>
                <w:rFonts w:ascii="Arial" w:eastAsia="宋体" w:hAnsi="Arial" w:cs="Arial"/>
                <w:kern w:val="0"/>
                <w:sz w:val="24"/>
                <w:szCs w:val="24"/>
              </w:rPr>
              <w:t>    </w:t>
            </w:r>
            <w:r w:rsidRPr="009C04FD">
              <w:rPr>
                <w:rFonts w:ascii="Arial" w:eastAsia="宋体" w:hAnsi="Arial" w:cs="Arial"/>
                <w:kern w:val="0"/>
                <w:sz w:val="24"/>
                <w:szCs w:val="24"/>
              </w:rPr>
              <w:t>招</w:t>
            </w:r>
            <w:r w:rsidRPr="009C04FD">
              <w:rPr>
                <w:rFonts w:ascii="Arial" w:eastAsia="宋体" w:hAnsi="Arial" w:cs="Arial"/>
                <w:kern w:val="0"/>
                <w:sz w:val="24"/>
                <w:szCs w:val="24"/>
              </w:rPr>
              <w:t xml:space="preserve"> </w:t>
            </w:r>
            <w:r w:rsidRPr="009C04FD">
              <w:rPr>
                <w:rFonts w:ascii="Arial" w:eastAsia="宋体" w:hAnsi="Arial" w:cs="Arial"/>
                <w:kern w:val="0"/>
                <w:sz w:val="24"/>
                <w:szCs w:val="24"/>
              </w:rPr>
              <w:t>标</w:t>
            </w:r>
            <w:r w:rsidRPr="009C04FD">
              <w:rPr>
                <w:rFonts w:ascii="Arial" w:eastAsia="宋体" w:hAnsi="Arial" w:cs="Arial"/>
                <w:kern w:val="0"/>
                <w:sz w:val="24"/>
                <w:szCs w:val="24"/>
              </w:rPr>
              <w:t xml:space="preserve"> </w:t>
            </w:r>
            <w:r w:rsidRPr="009C04FD">
              <w:rPr>
                <w:rFonts w:ascii="Arial" w:eastAsia="宋体" w:hAnsi="Arial" w:cs="Arial"/>
                <w:kern w:val="0"/>
                <w:sz w:val="24"/>
                <w:szCs w:val="24"/>
              </w:rPr>
              <w:t>人：</w:t>
            </w:r>
            <w:r w:rsidRPr="009C04FD">
              <w:rPr>
                <w:rFonts w:ascii="Arial" w:eastAsia="宋体" w:hAnsi="Arial" w:cs="Arial"/>
                <w:kern w:val="0"/>
                <w:sz w:val="24"/>
                <w:szCs w:val="24"/>
              </w:rPr>
              <w:t>    </w:t>
            </w:r>
            <w:r w:rsidRPr="009C04FD">
              <w:rPr>
                <w:rFonts w:ascii="Arial" w:eastAsia="宋体" w:hAnsi="Arial" w:cs="Arial"/>
                <w:kern w:val="0"/>
                <w:sz w:val="24"/>
                <w:szCs w:val="24"/>
              </w:rPr>
              <w:t>北京化工大学</w:t>
            </w:r>
            <w:r w:rsidRPr="009C04FD">
              <w:rPr>
                <w:rFonts w:ascii="Arial" w:eastAsia="宋体" w:hAnsi="Arial" w:cs="Arial"/>
                <w:kern w:val="0"/>
                <w:sz w:val="24"/>
                <w:szCs w:val="24"/>
              </w:rPr>
              <w:t>                </w:t>
            </w:r>
          </w:p>
        </w:tc>
      </w:tr>
      <w:tr w:rsidR="009C04FD" w:rsidRPr="009C04FD" w:rsidTr="009C04FD">
        <w:trPr>
          <w:tblCellSpacing w:w="15" w:type="dxa"/>
        </w:trPr>
        <w:tc>
          <w:tcPr>
            <w:tcW w:w="7500" w:type="dxa"/>
            <w:vAlign w:val="center"/>
            <w:hideMark/>
          </w:tcPr>
          <w:p w:rsidR="009C04FD" w:rsidRPr="009C04FD" w:rsidRDefault="009C04FD" w:rsidP="009C04FD">
            <w:pPr>
              <w:widowControl/>
              <w:jc w:val="left"/>
              <w:rPr>
                <w:rFonts w:ascii="Arial" w:eastAsia="宋体" w:hAnsi="Arial" w:cs="Arial"/>
                <w:kern w:val="0"/>
                <w:sz w:val="24"/>
                <w:szCs w:val="24"/>
              </w:rPr>
            </w:pPr>
            <w:r w:rsidRPr="009C04FD">
              <w:rPr>
                <w:rFonts w:ascii="Arial" w:eastAsia="宋体" w:hAnsi="Arial" w:cs="Arial"/>
                <w:kern w:val="0"/>
                <w:sz w:val="24"/>
                <w:szCs w:val="24"/>
              </w:rPr>
              <w:t>    </w:t>
            </w:r>
            <w:r w:rsidRPr="009C04FD">
              <w:rPr>
                <w:rFonts w:ascii="Arial" w:eastAsia="宋体" w:hAnsi="Arial" w:cs="Arial"/>
                <w:kern w:val="0"/>
                <w:sz w:val="24"/>
                <w:szCs w:val="24"/>
              </w:rPr>
              <w:t>地</w:t>
            </w:r>
            <w:r w:rsidRPr="009C04FD">
              <w:rPr>
                <w:rFonts w:ascii="Arial" w:eastAsia="宋体" w:hAnsi="Arial" w:cs="Arial"/>
                <w:kern w:val="0"/>
                <w:sz w:val="24"/>
                <w:szCs w:val="24"/>
              </w:rPr>
              <w:t>    </w:t>
            </w:r>
            <w:r w:rsidRPr="009C04FD">
              <w:rPr>
                <w:rFonts w:ascii="Arial" w:eastAsia="宋体" w:hAnsi="Arial" w:cs="Arial"/>
                <w:kern w:val="0"/>
                <w:sz w:val="24"/>
                <w:szCs w:val="24"/>
              </w:rPr>
              <w:t>址：</w:t>
            </w:r>
            <w:r w:rsidRPr="009C04FD">
              <w:rPr>
                <w:rFonts w:ascii="Arial" w:eastAsia="宋体" w:hAnsi="Arial" w:cs="Arial"/>
                <w:kern w:val="0"/>
                <w:sz w:val="24"/>
                <w:szCs w:val="24"/>
              </w:rPr>
              <w:t>    </w:t>
            </w:r>
            <w:r w:rsidRPr="009C04FD">
              <w:rPr>
                <w:rFonts w:ascii="Arial" w:eastAsia="宋体" w:hAnsi="Arial" w:cs="Arial"/>
                <w:kern w:val="0"/>
                <w:sz w:val="24"/>
                <w:szCs w:val="24"/>
              </w:rPr>
              <w:t>北京市朝阳区北三环东路</w:t>
            </w:r>
            <w:r w:rsidRPr="009C04FD">
              <w:rPr>
                <w:rFonts w:ascii="Arial" w:eastAsia="宋体" w:hAnsi="Arial" w:cs="Arial"/>
                <w:kern w:val="0"/>
                <w:sz w:val="24"/>
                <w:szCs w:val="24"/>
              </w:rPr>
              <w:t>15</w:t>
            </w:r>
            <w:r w:rsidRPr="009C04FD">
              <w:rPr>
                <w:rFonts w:ascii="Arial" w:eastAsia="宋体" w:hAnsi="Arial" w:cs="Arial"/>
                <w:kern w:val="0"/>
                <w:sz w:val="24"/>
                <w:szCs w:val="24"/>
              </w:rPr>
              <w:t>号</w:t>
            </w:r>
            <w:r w:rsidRPr="009C04FD">
              <w:rPr>
                <w:rFonts w:ascii="Arial" w:eastAsia="宋体" w:hAnsi="Arial" w:cs="Arial"/>
                <w:kern w:val="0"/>
                <w:sz w:val="24"/>
                <w:szCs w:val="24"/>
              </w:rPr>
              <w:t>            </w:t>
            </w:r>
          </w:p>
        </w:tc>
      </w:tr>
      <w:tr w:rsidR="009C04FD" w:rsidRPr="009C04FD" w:rsidTr="009C04FD">
        <w:trPr>
          <w:tblCellSpacing w:w="15" w:type="dxa"/>
        </w:trPr>
        <w:tc>
          <w:tcPr>
            <w:tcW w:w="7500" w:type="dxa"/>
            <w:vAlign w:val="center"/>
            <w:hideMark/>
          </w:tcPr>
          <w:p w:rsidR="009C04FD" w:rsidRPr="009C04FD" w:rsidRDefault="009C04FD" w:rsidP="009C04FD">
            <w:pPr>
              <w:widowControl/>
              <w:jc w:val="left"/>
              <w:rPr>
                <w:rFonts w:ascii="Arial" w:eastAsia="宋体" w:hAnsi="Arial" w:cs="Arial"/>
                <w:kern w:val="0"/>
                <w:sz w:val="24"/>
                <w:szCs w:val="24"/>
              </w:rPr>
            </w:pPr>
            <w:r w:rsidRPr="009C04FD">
              <w:rPr>
                <w:rFonts w:ascii="Arial" w:eastAsia="宋体" w:hAnsi="Arial" w:cs="Arial"/>
                <w:kern w:val="0"/>
                <w:sz w:val="24"/>
                <w:szCs w:val="24"/>
              </w:rPr>
              <w:t>    </w:t>
            </w:r>
            <w:r w:rsidRPr="009C04FD">
              <w:rPr>
                <w:rFonts w:ascii="Arial" w:eastAsia="宋体" w:hAnsi="Arial" w:cs="Arial"/>
                <w:kern w:val="0"/>
                <w:sz w:val="24"/>
                <w:szCs w:val="24"/>
              </w:rPr>
              <w:t>联</w:t>
            </w:r>
            <w:r w:rsidRPr="009C04FD">
              <w:rPr>
                <w:rFonts w:ascii="Arial" w:eastAsia="宋体" w:hAnsi="Arial" w:cs="Arial"/>
                <w:kern w:val="0"/>
                <w:sz w:val="24"/>
                <w:szCs w:val="24"/>
              </w:rPr>
              <w:t xml:space="preserve"> </w:t>
            </w:r>
            <w:r w:rsidRPr="009C04FD">
              <w:rPr>
                <w:rFonts w:ascii="Arial" w:eastAsia="宋体" w:hAnsi="Arial" w:cs="Arial"/>
                <w:kern w:val="0"/>
                <w:sz w:val="24"/>
                <w:szCs w:val="24"/>
              </w:rPr>
              <w:t>系</w:t>
            </w:r>
            <w:r w:rsidRPr="009C04FD">
              <w:rPr>
                <w:rFonts w:ascii="Arial" w:eastAsia="宋体" w:hAnsi="Arial" w:cs="Arial"/>
                <w:kern w:val="0"/>
                <w:sz w:val="24"/>
                <w:szCs w:val="24"/>
              </w:rPr>
              <w:t xml:space="preserve"> </w:t>
            </w:r>
            <w:r w:rsidRPr="009C04FD">
              <w:rPr>
                <w:rFonts w:ascii="Arial" w:eastAsia="宋体" w:hAnsi="Arial" w:cs="Arial"/>
                <w:kern w:val="0"/>
                <w:sz w:val="24"/>
                <w:szCs w:val="24"/>
              </w:rPr>
              <w:t>人：</w:t>
            </w:r>
            <w:r w:rsidRPr="009C04FD">
              <w:rPr>
                <w:rFonts w:ascii="Arial" w:eastAsia="宋体" w:hAnsi="Arial" w:cs="Arial"/>
                <w:kern w:val="0"/>
                <w:sz w:val="24"/>
                <w:szCs w:val="24"/>
              </w:rPr>
              <w:t>    </w:t>
            </w:r>
            <w:r w:rsidRPr="009C04FD">
              <w:rPr>
                <w:rFonts w:ascii="Arial" w:eastAsia="宋体" w:hAnsi="Arial" w:cs="Arial"/>
                <w:kern w:val="0"/>
                <w:sz w:val="24"/>
                <w:szCs w:val="24"/>
              </w:rPr>
              <w:t>高老师、光虹鹰</w:t>
            </w:r>
            <w:r w:rsidRPr="009C04FD">
              <w:rPr>
                <w:rFonts w:ascii="Arial" w:eastAsia="宋体" w:hAnsi="Arial" w:cs="Arial"/>
                <w:kern w:val="0"/>
                <w:sz w:val="24"/>
                <w:szCs w:val="24"/>
              </w:rPr>
              <w:t>    </w:t>
            </w:r>
          </w:p>
        </w:tc>
      </w:tr>
      <w:tr w:rsidR="009C04FD" w:rsidRPr="009C04FD" w:rsidTr="009C04FD">
        <w:trPr>
          <w:tblCellSpacing w:w="15" w:type="dxa"/>
        </w:trPr>
        <w:tc>
          <w:tcPr>
            <w:tcW w:w="7500" w:type="dxa"/>
            <w:vAlign w:val="center"/>
            <w:hideMark/>
          </w:tcPr>
          <w:p w:rsidR="009C04FD" w:rsidRPr="009C04FD" w:rsidRDefault="009C04FD" w:rsidP="009C04FD">
            <w:pPr>
              <w:widowControl/>
              <w:jc w:val="left"/>
              <w:rPr>
                <w:rFonts w:ascii="Arial" w:eastAsia="宋体" w:hAnsi="Arial" w:cs="Arial"/>
                <w:kern w:val="0"/>
                <w:sz w:val="24"/>
                <w:szCs w:val="24"/>
              </w:rPr>
            </w:pPr>
            <w:r w:rsidRPr="009C04FD">
              <w:rPr>
                <w:rFonts w:ascii="Arial" w:eastAsia="宋体" w:hAnsi="Arial" w:cs="Arial"/>
                <w:kern w:val="0"/>
                <w:sz w:val="24"/>
                <w:szCs w:val="24"/>
              </w:rPr>
              <w:t>    </w:t>
            </w:r>
            <w:r w:rsidRPr="009C04FD">
              <w:rPr>
                <w:rFonts w:ascii="Arial" w:eastAsia="宋体" w:hAnsi="Arial" w:cs="Arial"/>
                <w:kern w:val="0"/>
                <w:sz w:val="24"/>
                <w:szCs w:val="24"/>
              </w:rPr>
              <w:t>电</w:t>
            </w:r>
            <w:r w:rsidRPr="009C04FD">
              <w:rPr>
                <w:rFonts w:ascii="Arial" w:eastAsia="宋体" w:hAnsi="Arial" w:cs="Arial"/>
                <w:kern w:val="0"/>
                <w:sz w:val="24"/>
                <w:szCs w:val="24"/>
              </w:rPr>
              <w:t>    </w:t>
            </w:r>
            <w:r w:rsidRPr="009C04FD">
              <w:rPr>
                <w:rFonts w:ascii="Arial" w:eastAsia="宋体" w:hAnsi="Arial" w:cs="Arial"/>
                <w:kern w:val="0"/>
                <w:sz w:val="24"/>
                <w:szCs w:val="24"/>
              </w:rPr>
              <w:t>话：</w:t>
            </w:r>
            <w:r w:rsidRPr="009C04FD">
              <w:rPr>
                <w:rFonts w:ascii="Arial" w:eastAsia="宋体" w:hAnsi="Arial" w:cs="Arial"/>
                <w:kern w:val="0"/>
                <w:sz w:val="24"/>
                <w:szCs w:val="24"/>
              </w:rPr>
              <w:t>    13521281376    </w:t>
            </w:r>
          </w:p>
        </w:tc>
      </w:tr>
      <w:tr w:rsidR="009C04FD" w:rsidRPr="009C04FD" w:rsidTr="009C04FD">
        <w:trPr>
          <w:tblCellSpacing w:w="15" w:type="dxa"/>
        </w:trPr>
        <w:tc>
          <w:tcPr>
            <w:tcW w:w="7500" w:type="dxa"/>
            <w:vAlign w:val="center"/>
            <w:hideMark/>
          </w:tcPr>
          <w:p w:rsidR="009C04FD" w:rsidRPr="009C04FD" w:rsidRDefault="009C04FD" w:rsidP="009C04FD">
            <w:pPr>
              <w:widowControl/>
              <w:jc w:val="left"/>
              <w:rPr>
                <w:rFonts w:ascii="Arial" w:eastAsia="宋体" w:hAnsi="Arial" w:cs="Arial"/>
                <w:kern w:val="0"/>
                <w:sz w:val="24"/>
                <w:szCs w:val="24"/>
              </w:rPr>
            </w:pPr>
            <w:r w:rsidRPr="009C04FD">
              <w:rPr>
                <w:rFonts w:ascii="Arial" w:eastAsia="宋体" w:hAnsi="Arial" w:cs="Arial"/>
                <w:kern w:val="0"/>
                <w:sz w:val="24"/>
                <w:szCs w:val="24"/>
              </w:rPr>
              <w:t>    </w:t>
            </w:r>
            <w:r w:rsidRPr="009C04FD">
              <w:rPr>
                <w:rFonts w:ascii="Arial" w:eastAsia="宋体" w:hAnsi="Arial" w:cs="Arial"/>
                <w:kern w:val="0"/>
                <w:sz w:val="24"/>
                <w:szCs w:val="24"/>
              </w:rPr>
              <w:t>传</w:t>
            </w:r>
            <w:r w:rsidRPr="009C04FD">
              <w:rPr>
                <w:rFonts w:ascii="Arial" w:eastAsia="宋体" w:hAnsi="Arial" w:cs="Arial"/>
                <w:kern w:val="0"/>
                <w:sz w:val="24"/>
                <w:szCs w:val="24"/>
              </w:rPr>
              <w:t>    </w:t>
            </w:r>
            <w:r w:rsidRPr="009C04FD">
              <w:rPr>
                <w:rFonts w:ascii="Arial" w:eastAsia="宋体" w:hAnsi="Arial" w:cs="Arial"/>
                <w:kern w:val="0"/>
                <w:sz w:val="24"/>
                <w:szCs w:val="24"/>
              </w:rPr>
              <w:t>真：</w:t>
            </w:r>
            <w:r w:rsidRPr="009C04FD">
              <w:rPr>
                <w:rFonts w:ascii="Arial" w:eastAsia="宋体" w:hAnsi="Arial" w:cs="Arial"/>
                <w:kern w:val="0"/>
                <w:sz w:val="24"/>
                <w:szCs w:val="24"/>
              </w:rPr>
              <w:t>    /    </w:t>
            </w:r>
          </w:p>
        </w:tc>
      </w:tr>
      <w:tr w:rsidR="009C04FD" w:rsidRPr="009C04FD" w:rsidTr="009C04FD">
        <w:trPr>
          <w:tblCellSpacing w:w="15" w:type="dxa"/>
        </w:trPr>
        <w:tc>
          <w:tcPr>
            <w:tcW w:w="7500" w:type="dxa"/>
            <w:vAlign w:val="center"/>
            <w:hideMark/>
          </w:tcPr>
          <w:p w:rsidR="009C04FD" w:rsidRPr="009C04FD" w:rsidRDefault="009C04FD" w:rsidP="009C04FD">
            <w:pPr>
              <w:widowControl/>
              <w:jc w:val="left"/>
              <w:rPr>
                <w:rFonts w:ascii="Arial" w:eastAsia="宋体" w:hAnsi="Arial" w:cs="Arial"/>
                <w:kern w:val="0"/>
                <w:sz w:val="24"/>
                <w:szCs w:val="24"/>
              </w:rPr>
            </w:pPr>
            <w:r w:rsidRPr="009C04FD">
              <w:rPr>
                <w:rFonts w:ascii="Arial" w:eastAsia="宋体" w:hAnsi="Arial" w:cs="Arial"/>
                <w:kern w:val="0"/>
                <w:sz w:val="24"/>
                <w:szCs w:val="24"/>
              </w:rPr>
              <w:t>    </w:t>
            </w:r>
            <w:r w:rsidRPr="009C04FD">
              <w:rPr>
                <w:rFonts w:ascii="Arial" w:eastAsia="宋体" w:hAnsi="Arial" w:cs="Arial"/>
                <w:kern w:val="0"/>
                <w:sz w:val="24"/>
                <w:szCs w:val="24"/>
              </w:rPr>
              <w:t>电子邮件：</w:t>
            </w:r>
            <w:r w:rsidRPr="009C04FD">
              <w:rPr>
                <w:rFonts w:ascii="Arial" w:eastAsia="宋体" w:hAnsi="Arial" w:cs="Arial"/>
                <w:kern w:val="0"/>
                <w:sz w:val="24"/>
                <w:szCs w:val="24"/>
              </w:rPr>
              <w:t>    ghy080626@163.com    </w:t>
            </w:r>
          </w:p>
        </w:tc>
      </w:tr>
    </w:tbl>
    <w:p w:rsidR="009C04FD" w:rsidRPr="009C04FD" w:rsidRDefault="009C04FD" w:rsidP="009C04FD">
      <w:pPr>
        <w:widowControl/>
        <w:spacing w:line="525" w:lineRule="atLeast"/>
        <w:jc w:val="right"/>
        <w:rPr>
          <w:rFonts w:ascii="Arial" w:eastAsia="宋体" w:hAnsi="Arial" w:cs="Arial"/>
          <w:kern w:val="0"/>
          <w:sz w:val="24"/>
          <w:szCs w:val="24"/>
        </w:rPr>
      </w:pPr>
      <w:r w:rsidRPr="009C04FD">
        <w:rPr>
          <w:rFonts w:ascii="Arial" w:eastAsia="宋体" w:hAnsi="Arial" w:cs="Arial"/>
          <w:kern w:val="0"/>
          <w:sz w:val="24"/>
          <w:szCs w:val="24"/>
          <w:u w:val="single"/>
        </w:rPr>
        <w:t>    2020    </w:t>
      </w:r>
      <w:r w:rsidRPr="009C04FD">
        <w:rPr>
          <w:rFonts w:ascii="Arial" w:eastAsia="宋体" w:hAnsi="Arial" w:cs="Arial"/>
          <w:kern w:val="0"/>
          <w:sz w:val="24"/>
          <w:szCs w:val="24"/>
        </w:rPr>
        <w:t xml:space="preserve"> </w:t>
      </w:r>
      <w:r w:rsidRPr="009C04FD">
        <w:rPr>
          <w:rFonts w:ascii="Arial" w:eastAsia="宋体" w:hAnsi="Arial" w:cs="Arial"/>
          <w:kern w:val="0"/>
          <w:sz w:val="24"/>
          <w:szCs w:val="24"/>
        </w:rPr>
        <w:t>年</w:t>
      </w:r>
      <w:r w:rsidRPr="009C04FD">
        <w:rPr>
          <w:rFonts w:ascii="Arial" w:eastAsia="宋体" w:hAnsi="Arial" w:cs="Arial"/>
          <w:kern w:val="0"/>
          <w:sz w:val="24"/>
          <w:szCs w:val="24"/>
          <w:u w:val="single"/>
        </w:rPr>
        <w:t>    06    </w:t>
      </w:r>
      <w:r w:rsidRPr="009C04FD">
        <w:rPr>
          <w:rFonts w:ascii="Arial" w:eastAsia="宋体" w:hAnsi="Arial" w:cs="Arial"/>
          <w:kern w:val="0"/>
          <w:sz w:val="24"/>
          <w:szCs w:val="24"/>
        </w:rPr>
        <w:t>月</w:t>
      </w:r>
      <w:r w:rsidRPr="009C04FD">
        <w:rPr>
          <w:rFonts w:ascii="Arial" w:eastAsia="宋体" w:hAnsi="Arial" w:cs="Arial"/>
          <w:kern w:val="0"/>
          <w:sz w:val="24"/>
          <w:szCs w:val="24"/>
          <w:u w:val="single"/>
        </w:rPr>
        <w:t>    12    </w:t>
      </w:r>
      <w:r w:rsidRPr="009C04FD">
        <w:rPr>
          <w:rFonts w:ascii="Arial" w:eastAsia="宋体" w:hAnsi="Arial" w:cs="Arial"/>
          <w:kern w:val="0"/>
          <w:sz w:val="24"/>
          <w:szCs w:val="24"/>
        </w:rPr>
        <w:t>日</w:t>
      </w:r>
    </w:p>
    <w:p w:rsidR="009C04FD" w:rsidRPr="009C04FD" w:rsidRDefault="009C04FD" w:rsidP="009C04FD">
      <w:pPr>
        <w:widowControl/>
        <w:jc w:val="left"/>
        <w:rPr>
          <w:rFonts w:ascii="Arial" w:eastAsia="宋体" w:hAnsi="Arial" w:cs="Arial"/>
          <w:kern w:val="0"/>
          <w:sz w:val="24"/>
          <w:szCs w:val="24"/>
        </w:rPr>
      </w:pPr>
    </w:p>
    <w:p w:rsidR="000E0572" w:rsidRDefault="00895CDF"/>
    <w:sectPr w:rsidR="000E05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CDF" w:rsidRDefault="00895CDF" w:rsidP="00895CDF">
      <w:r>
        <w:separator/>
      </w:r>
    </w:p>
  </w:endnote>
  <w:endnote w:type="continuationSeparator" w:id="0">
    <w:p w:rsidR="00895CDF" w:rsidRDefault="00895CDF" w:rsidP="0089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CDF" w:rsidRDefault="00895CDF" w:rsidP="00895CDF">
      <w:r>
        <w:separator/>
      </w:r>
    </w:p>
  </w:footnote>
  <w:footnote w:type="continuationSeparator" w:id="0">
    <w:p w:rsidR="00895CDF" w:rsidRDefault="00895CDF" w:rsidP="00895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FD"/>
    <w:rsid w:val="00220F69"/>
    <w:rsid w:val="00895CDF"/>
    <w:rsid w:val="009C04FD"/>
    <w:rsid w:val="00AC6E91"/>
    <w:rsid w:val="00AE5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C04F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C04FD"/>
    <w:rPr>
      <w:rFonts w:ascii="宋体" w:eastAsia="宋体" w:hAnsi="宋体" w:cs="宋体"/>
      <w:b/>
      <w:bCs/>
      <w:kern w:val="0"/>
      <w:sz w:val="27"/>
      <w:szCs w:val="27"/>
    </w:rPr>
  </w:style>
  <w:style w:type="character" w:styleId="a3">
    <w:name w:val="Strong"/>
    <w:basedOn w:val="a0"/>
    <w:uiPriority w:val="22"/>
    <w:qFormat/>
    <w:rsid w:val="009C04FD"/>
    <w:rPr>
      <w:b/>
      <w:bCs/>
    </w:rPr>
  </w:style>
  <w:style w:type="paragraph" w:styleId="a4">
    <w:name w:val="header"/>
    <w:basedOn w:val="a"/>
    <w:link w:val="Char"/>
    <w:uiPriority w:val="99"/>
    <w:unhideWhenUsed/>
    <w:rsid w:val="00895C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5CDF"/>
    <w:rPr>
      <w:sz w:val="18"/>
      <w:szCs w:val="18"/>
    </w:rPr>
  </w:style>
  <w:style w:type="paragraph" w:styleId="a5">
    <w:name w:val="footer"/>
    <w:basedOn w:val="a"/>
    <w:link w:val="Char0"/>
    <w:uiPriority w:val="99"/>
    <w:unhideWhenUsed/>
    <w:rsid w:val="00895CDF"/>
    <w:pPr>
      <w:tabs>
        <w:tab w:val="center" w:pos="4153"/>
        <w:tab w:val="right" w:pos="8306"/>
      </w:tabs>
      <w:snapToGrid w:val="0"/>
      <w:jc w:val="left"/>
    </w:pPr>
    <w:rPr>
      <w:sz w:val="18"/>
      <w:szCs w:val="18"/>
    </w:rPr>
  </w:style>
  <w:style w:type="character" w:customStyle="1" w:styleId="Char0">
    <w:name w:val="页脚 Char"/>
    <w:basedOn w:val="a0"/>
    <w:link w:val="a5"/>
    <w:uiPriority w:val="99"/>
    <w:rsid w:val="00895C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C04F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C04FD"/>
    <w:rPr>
      <w:rFonts w:ascii="宋体" w:eastAsia="宋体" w:hAnsi="宋体" w:cs="宋体"/>
      <w:b/>
      <w:bCs/>
      <w:kern w:val="0"/>
      <w:sz w:val="27"/>
      <w:szCs w:val="27"/>
    </w:rPr>
  </w:style>
  <w:style w:type="character" w:styleId="a3">
    <w:name w:val="Strong"/>
    <w:basedOn w:val="a0"/>
    <w:uiPriority w:val="22"/>
    <w:qFormat/>
    <w:rsid w:val="009C04FD"/>
    <w:rPr>
      <w:b/>
      <w:bCs/>
    </w:rPr>
  </w:style>
  <w:style w:type="paragraph" w:styleId="a4">
    <w:name w:val="header"/>
    <w:basedOn w:val="a"/>
    <w:link w:val="Char"/>
    <w:uiPriority w:val="99"/>
    <w:unhideWhenUsed/>
    <w:rsid w:val="00895C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5CDF"/>
    <w:rPr>
      <w:sz w:val="18"/>
      <w:szCs w:val="18"/>
    </w:rPr>
  </w:style>
  <w:style w:type="paragraph" w:styleId="a5">
    <w:name w:val="footer"/>
    <w:basedOn w:val="a"/>
    <w:link w:val="Char0"/>
    <w:uiPriority w:val="99"/>
    <w:unhideWhenUsed/>
    <w:rsid w:val="00895CDF"/>
    <w:pPr>
      <w:tabs>
        <w:tab w:val="center" w:pos="4153"/>
        <w:tab w:val="right" w:pos="8306"/>
      </w:tabs>
      <w:snapToGrid w:val="0"/>
      <w:jc w:val="left"/>
    </w:pPr>
    <w:rPr>
      <w:sz w:val="18"/>
      <w:szCs w:val="18"/>
    </w:rPr>
  </w:style>
  <w:style w:type="character" w:customStyle="1" w:styleId="Char0">
    <w:name w:val="页脚 Char"/>
    <w:basedOn w:val="a0"/>
    <w:link w:val="a5"/>
    <w:uiPriority w:val="99"/>
    <w:rsid w:val="00895C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729659">
      <w:bodyDiv w:val="1"/>
      <w:marLeft w:val="0"/>
      <w:marRight w:val="0"/>
      <w:marTop w:val="0"/>
      <w:marBottom w:val="0"/>
      <w:divBdr>
        <w:top w:val="none" w:sz="0" w:space="0" w:color="auto"/>
        <w:left w:val="none" w:sz="0" w:space="0" w:color="auto"/>
        <w:bottom w:val="none" w:sz="0" w:space="0" w:color="auto"/>
        <w:right w:val="none" w:sz="0" w:space="0" w:color="auto"/>
      </w:divBdr>
      <w:divsChild>
        <w:div w:id="388308584">
          <w:marLeft w:val="0"/>
          <w:marRight w:val="0"/>
          <w:marTop w:val="0"/>
          <w:marBottom w:val="0"/>
          <w:divBdr>
            <w:top w:val="none" w:sz="0" w:space="0" w:color="auto"/>
            <w:left w:val="none" w:sz="0" w:space="0" w:color="auto"/>
            <w:bottom w:val="none" w:sz="0" w:space="0" w:color="auto"/>
            <w:right w:val="none" w:sz="0" w:space="0" w:color="auto"/>
          </w:divBdr>
          <w:divsChild>
            <w:div w:id="158663763">
              <w:marLeft w:val="0"/>
              <w:marRight w:val="0"/>
              <w:marTop w:val="300"/>
              <w:marBottom w:val="0"/>
              <w:divBdr>
                <w:top w:val="none" w:sz="0" w:space="0" w:color="auto"/>
                <w:left w:val="none" w:sz="0" w:space="0" w:color="auto"/>
                <w:bottom w:val="none" w:sz="0" w:space="0" w:color="auto"/>
                <w:right w:val="none" w:sz="0" w:space="0" w:color="auto"/>
              </w:divBdr>
            </w:div>
            <w:div w:id="878586651">
              <w:marLeft w:val="0"/>
              <w:marRight w:val="0"/>
              <w:marTop w:val="300"/>
              <w:marBottom w:val="300"/>
              <w:divBdr>
                <w:top w:val="none" w:sz="0" w:space="0" w:color="auto"/>
                <w:left w:val="none" w:sz="0" w:space="0" w:color="auto"/>
                <w:bottom w:val="none" w:sz="0" w:space="0" w:color="auto"/>
                <w:right w:val="none" w:sz="0" w:space="0" w:color="auto"/>
              </w:divBdr>
            </w:div>
            <w:div w:id="1302151609">
              <w:marLeft w:val="0"/>
              <w:marRight w:val="0"/>
              <w:marTop w:val="300"/>
              <w:marBottom w:val="300"/>
              <w:divBdr>
                <w:top w:val="none" w:sz="0" w:space="0" w:color="auto"/>
                <w:left w:val="none" w:sz="0" w:space="0" w:color="auto"/>
                <w:bottom w:val="none" w:sz="0" w:space="0" w:color="auto"/>
                <w:right w:val="none" w:sz="0" w:space="0" w:color="auto"/>
              </w:divBdr>
            </w:div>
            <w:div w:id="1915434263">
              <w:marLeft w:val="0"/>
              <w:marRight w:val="0"/>
              <w:marTop w:val="300"/>
              <w:marBottom w:val="300"/>
              <w:divBdr>
                <w:top w:val="none" w:sz="0" w:space="0" w:color="auto"/>
                <w:left w:val="none" w:sz="0" w:space="0" w:color="auto"/>
                <w:bottom w:val="none" w:sz="0" w:space="0" w:color="auto"/>
                <w:right w:val="none" w:sz="0" w:space="0" w:color="auto"/>
              </w:divBdr>
            </w:div>
            <w:div w:id="108869699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光虹鹰</dc:creator>
  <cp:lastModifiedBy>光虹鹰</cp:lastModifiedBy>
  <cp:revision>3</cp:revision>
  <dcterms:created xsi:type="dcterms:W3CDTF">2020-06-12T07:08:00Z</dcterms:created>
  <dcterms:modified xsi:type="dcterms:W3CDTF">2020-06-12T07:27:00Z</dcterms:modified>
</cp:coreProperties>
</file>