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49797" w14:textId="77777777" w:rsidR="00285195" w:rsidRPr="00285195" w:rsidRDefault="00285195" w:rsidP="00285195">
      <w:pPr>
        <w:spacing w:beforeLines="100" w:before="312" w:afterLines="100" w:after="312" w:line="520" w:lineRule="exact"/>
        <w:ind w:firstLineChars="177" w:firstLine="569"/>
        <w:jc w:val="center"/>
        <w:rPr>
          <w:rFonts w:ascii="宋体" w:eastAsia="宋体" w:hAnsi="宋体" w:cs="Times New Roman"/>
          <w:b/>
          <w:bCs/>
          <w:sz w:val="32"/>
          <w:szCs w:val="32"/>
        </w:rPr>
      </w:pPr>
      <w:r w:rsidRPr="00285195">
        <w:rPr>
          <w:rFonts w:ascii="宋体" w:eastAsia="宋体" w:hAnsi="宋体" w:cs="Times New Roman" w:hint="eastAsia"/>
          <w:b/>
          <w:sz w:val="32"/>
          <w:szCs w:val="32"/>
        </w:rPr>
        <w:t>北京化工大学昌平校区紫竹</w:t>
      </w:r>
      <w:proofErr w:type="gramStart"/>
      <w:r w:rsidRPr="00285195">
        <w:rPr>
          <w:rFonts w:ascii="宋体" w:eastAsia="宋体" w:hAnsi="宋体" w:cs="Times New Roman" w:hint="eastAsia"/>
          <w:b/>
          <w:sz w:val="32"/>
          <w:szCs w:val="32"/>
        </w:rPr>
        <w:t>一</w:t>
      </w:r>
      <w:proofErr w:type="gramEnd"/>
      <w:r w:rsidRPr="00285195">
        <w:rPr>
          <w:rFonts w:ascii="宋体" w:eastAsia="宋体" w:hAnsi="宋体" w:cs="Times New Roman" w:hint="eastAsia"/>
          <w:b/>
          <w:sz w:val="32"/>
          <w:szCs w:val="32"/>
        </w:rPr>
        <w:t>食堂、三食堂、民族食堂合作经营服务</w:t>
      </w:r>
      <w:r>
        <w:rPr>
          <w:rFonts w:ascii="宋体" w:eastAsia="宋体" w:hAnsi="宋体" w:cs="Times New Roman" w:hint="eastAsia"/>
          <w:b/>
          <w:sz w:val="32"/>
          <w:szCs w:val="32"/>
        </w:rPr>
        <w:t>采购公告</w:t>
      </w:r>
    </w:p>
    <w:p w14:paraId="3E486CC6" w14:textId="77777777" w:rsidR="00285195" w:rsidRPr="00285195" w:rsidRDefault="00285195" w:rsidP="00285195">
      <w:pPr>
        <w:spacing w:line="520" w:lineRule="exact"/>
        <w:ind w:firstLineChars="177" w:firstLine="425"/>
        <w:rPr>
          <w:rFonts w:ascii="宋体" w:eastAsia="宋体" w:hAnsi="宋体" w:cs="Times New Roman"/>
          <w:sz w:val="24"/>
          <w:szCs w:val="24"/>
        </w:rPr>
      </w:pPr>
      <w:r w:rsidRPr="00285195">
        <w:rPr>
          <w:rFonts w:ascii="宋体" w:eastAsia="宋体" w:hAnsi="宋体" w:cs="Times New Roman" w:hint="eastAsia"/>
          <w:bCs/>
          <w:sz w:val="24"/>
          <w:szCs w:val="24"/>
        </w:rPr>
        <w:t>北京科技园拍卖招标有限公司受北京化工大学的委托，对“</w:t>
      </w:r>
      <w:r w:rsidRPr="00285195">
        <w:rPr>
          <w:rFonts w:ascii="宋体" w:eastAsia="宋体" w:hAnsi="宋体" w:cs="Times New Roman" w:hint="eastAsia"/>
          <w:sz w:val="24"/>
          <w:szCs w:val="24"/>
        </w:rPr>
        <w:t>北京化工大学昌平校区紫竹</w:t>
      </w:r>
      <w:proofErr w:type="gramStart"/>
      <w:r w:rsidRPr="00285195">
        <w:rPr>
          <w:rFonts w:ascii="宋体" w:eastAsia="宋体" w:hAnsi="宋体" w:cs="Times New Roman" w:hint="eastAsia"/>
          <w:sz w:val="24"/>
          <w:szCs w:val="24"/>
        </w:rPr>
        <w:t>一</w:t>
      </w:r>
      <w:proofErr w:type="gramEnd"/>
      <w:r w:rsidRPr="00285195">
        <w:rPr>
          <w:rFonts w:ascii="宋体" w:eastAsia="宋体" w:hAnsi="宋体" w:cs="Times New Roman" w:hint="eastAsia"/>
          <w:sz w:val="24"/>
          <w:szCs w:val="24"/>
        </w:rPr>
        <w:t>食堂、三食堂、民族食堂合作经营服务</w:t>
      </w:r>
      <w:r w:rsidRPr="00285195">
        <w:rPr>
          <w:rFonts w:ascii="宋体" w:eastAsia="宋体" w:hAnsi="宋体" w:cs="Times New Roman" w:hint="eastAsia"/>
          <w:bCs/>
          <w:sz w:val="24"/>
          <w:szCs w:val="24"/>
        </w:rPr>
        <w:t>”（项目编号：</w:t>
      </w:r>
      <w:r w:rsidRPr="00285195">
        <w:rPr>
          <w:rFonts w:ascii="宋体" w:eastAsia="宋体" w:hAnsi="宋体" w:cs="Times New Roman"/>
          <w:bCs/>
          <w:sz w:val="24"/>
          <w:szCs w:val="24"/>
        </w:rPr>
        <w:t>BUCTHQBZB202012</w:t>
      </w:r>
      <w:r w:rsidRPr="00285195">
        <w:rPr>
          <w:rFonts w:ascii="宋体" w:eastAsia="宋体" w:hAnsi="宋体" w:cs="Times New Roman" w:hint="eastAsia"/>
          <w:bCs/>
          <w:sz w:val="24"/>
          <w:szCs w:val="24"/>
        </w:rPr>
        <w:t>/KJY20201231</w:t>
      </w:r>
      <w:r w:rsidRPr="00285195">
        <w:rPr>
          <w:rFonts w:ascii="宋体" w:eastAsia="宋体" w:hAnsi="宋体" w:cs="Times New Roman" w:hint="eastAsia"/>
          <w:sz w:val="24"/>
          <w:szCs w:val="24"/>
        </w:rPr>
        <w:t>）进行遴选采购。</w:t>
      </w:r>
      <w:r w:rsidRPr="00285195">
        <w:rPr>
          <w:rFonts w:ascii="宋体" w:eastAsia="宋体" w:hAnsi="宋体" w:cs="Times New Roman" w:hint="eastAsia"/>
          <w:bCs/>
          <w:sz w:val="24"/>
          <w:szCs w:val="24"/>
        </w:rPr>
        <w:t>欢迎业界口碑良好的公司参加遴选。</w:t>
      </w:r>
    </w:p>
    <w:p w14:paraId="7B81B793" w14:textId="77777777" w:rsidR="00285195" w:rsidRPr="00285195" w:rsidRDefault="00285195" w:rsidP="006C5771">
      <w:pPr>
        <w:spacing w:beforeLines="50" w:before="156" w:line="500" w:lineRule="exact"/>
        <w:rPr>
          <w:rFonts w:ascii="宋体" w:eastAsia="宋体" w:hAnsi="宋体" w:cs="Times New Roman"/>
          <w:sz w:val="24"/>
          <w:szCs w:val="24"/>
        </w:rPr>
      </w:pPr>
      <w:r w:rsidRPr="00285195">
        <w:rPr>
          <w:rFonts w:ascii="宋体" w:eastAsia="宋体" w:hAnsi="宋体" w:cs="Times New Roman" w:hint="eastAsia"/>
          <w:sz w:val="24"/>
          <w:szCs w:val="24"/>
        </w:rPr>
        <w:t>一、遴选项目名称：北京化工大学昌平校区紫竹</w:t>
      </w:r>
      <w:proofErr w:type="gramStart"/>
      <w:r w:rsidRPr="00285195">
        <w:rPr>
          <w:rFonts w:ascii="宋体" w:eastAsia="宋体" w:hAnsi="宋体" w:cs="Times New Roman" w:hint="eastAsia"/>
          <w:sz w:val="24"/>
          <w:szCs w:val="24"/>
        </w:rPr>
        <w:t>一</w:t>
      </w:r>
      <w:proofErr w:type="gramEnd"/>
      <w:r w:rsidRPr="00285195">
        <w:rPr>
          <w:rFonts w:ascii="宋体" w:eastAsia="宋体" w:hAnsi="宋体" w:cs="Times New Roman" w:hint="eastAsia"/>
          <w:sz w:val="24"/>
          <w:szCs w:val="24"/>
        </w:rPr>
        <w:t>食堂、三食堂、民族食堂合作经营服务</w:t>
      </w:r>
    </w:p>
    <w:p w14:paraId="3A6C85D4" w14:textId="77777777" w:rsidR="00285195" w:rsidRPr="00285195" w:rsidRDefault="00285195" w:rsidP="006C5771">
      <w:pPr>
        <w:spacing w:beforeLines="50" w:before="156" w:line="500" w:lineRule="exact"/>
        <w:rPr>
          <w:rFonts w:ascii="宋体" w:eastAsia="宋体" w:hAnsi="宋体" w:cs="Times New Roman"/>
          <w:sz w:val="24"/>
          <w:szCs w:val="24"/>
        </w:rPr>
      </w:pPr>
      <w:r w:rsidRPr="00285195">
        <w:rPr>
          <w:rFonts w:ascii="宋体" w:eastAsia="宋体" w:hAnsi="宋体" w:cs="Times New Roman" w:hint="eastAsia"/>
          <w:sz w:val="24"/>
          <w:szCs w:val="24"/>
        </w:rPr>
        <w:t>二、采购内容：</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1494"/>
        <w:gridCol w:w="1256"/>
        <w:gridCol w:w="3097"/>
        <w:gridCol w:w="2121"/>
      </w:tblGrid>
      <w:tr w:rsidR="00285195" w:rsidRPr="00285195" w14:paraId="2CF2263E" w14:textId="77777777" w:rsidTr="006C53CF">
        <w:trPr>
          <w:trHeight w:val="851"/>
        </w:trPr>
        <w:tc>
          <w:tcPr>
            <w:tcW w:w="285" w:type="pct"/>
            <w:tcBorders>
              <w:top w:val="single" w:sz="4" w:space="0" w:color="auto"/>
              <w:left w:val="single" w:sz="4" w:space="0" w:color="auto"/>
              <w:bottom w:val="single" w:sz="4" w:space="0" w:color="auto"/>
              <w:right w:val="single" w:sz="4" w:space="0" w:color="auto"/>
            </w:tcBorders>
            <w:vAlign w:val="center"/>
          </w:tcPr>
          <w:p w14:paraId="7056E091" w14:textId="77777777" w:rsidR="00285195" w:rsidRPr="00285195" w:rsidRDefault="00285195" w:rsidP="00285195">
            <w:pPr>
              <w:suppressAutoHyphens/>
              <w:autoSpaceDN w:val="0"/>
              <w:spacing w:line="360" w:lineRule="auto"/>
              <w:jc w:val="center"/>
              <w:rPr>
                <w:rFonts w:ascii="宋体" w:eastAsia="宋体" w:hAnsi="宋体" w:cs="Times New Roman"/>
                <w:b/>
                <w:kern w:val="3"/>
                <w:sz w:val="24"/>
                <w:szCs w:val="24"/>
              </w:rPr>
            </w:pPr>
            <w:proofErr w:type="gramStart"/>
            <w:r w:rsidRPr="00285195">
              <w:rPr>
                <w:rFonts w:ascii="宋体" w:eastAsia="宋体" w:hAnsi="宋体" w:cs="Times New Roman" w:hint="eastAsia"/>
                <w:b/>
                <w:kern w:val="3"/>
                <w:sz w:val="24"/>
                <w:szCs w:val="24"/>
              </w:rPr>
              <w:t>包号</w:t>
            </w:r>
            <w:proofErr w:type="gramEnd"/>
          </w:p>
        </w:tc>
        <w:tc>
          <w:tcPr>
            <w:tcW w:w="883" w:type="pct"/>
            <w:tcBorders>
              <w:top w:val="single" w:sz="4" w:space="0" w:color="auto"/>
              <w:left w:val="single" w:sz="4" w:space="0" w:color="auto"/>
              <w:bottom w:val="single" w:sz="4" w:space="0" w:color="auto"/>
              <w:right w:val="single" w:sz="4" w:space="0" w:color="auto"/>
            </w:tcBorders>
            <w:vAlign w:val="center"/>
          </w:tcPr>
          <w:p w14:paraId="4FF2109D" w14:textId="77777777" w:rsidR="00285195" w:rsidRPr="00285195" w:rsidRDefault="00285195" w:rsidP="00285195">
            <w:pPr>
              <w:suppressAutoHyphens/>
              <w:autoSpaceDN w:val="0"/>
              <w:spacing w:line="360" w:lineRule="auto"/>
              <w:jc w:val="center"/>
              <w:rPr>
                <w:rFonts w:ascii="宋体" w:eastAsia="宋体" w:hAnsi="宋体" w:cs="Times New Roman"/>
                <w:b/>
                <w:kern w:val="3"/>
                <w:sz w:val="24"/>
                <w:szCs w:val="24"/>
              </w:rPr>
            </w:pPr>
            <w:r w:rsidRPr="00285195">
              <w:rPr>
                <w:rFonts w:ascii="宋体" w:eastAsia="宋体" w:hAnsi="宋体" w:cs="Times New Roman" w:hint="eastAsia"/>
                <w:b/>
                <w:sz w:val="24"/>
                <w:szCs w:val="24"/>
              </w:rPr>
              <w:t>食堂名称</w:t>
            </w:r>
          </w:p>
        </w:tc>
        <w:tc>
          <w:tcPr>
            <w:tcW w:w="743" w:type="pct"/>
            <w:tcBorders>
              <w:top w:val="single" w:sz="4" w:space="0" w:color="auto"/>
              <w:left w:val="single" w:sz="4" w:space="0" w:color="auto"/>
              <w:bottom w:val="single" w:sz="4" w:space="0" w:color="auto"/>
              <w:right w:val="single" w:sz="4" w:space="0" w:color="auto"/>
            </w:tcBorders>
            <w:vAlign w:val="center"/>
          </w:tcPr>
          <w:p w14:paraId="14742D48" w14:textId="77777777" w:rsidR="00285195" w:rsidRPr="00285195" w:rsidRDefault="00285195" w:rsidP="00285195">
            <w:pPr>
              <w:suppressAutoHyphens/>
              <w:autoSpaceDN w:val="0"/>
              <w:spacing w:line="360" w:lineRule="auto"/>
              <w:jc w:val="center"/>
              <w:rPr>
                <w:rFonts w:ascii="宋体" w:eastAsia="宋体" w:hAnsi="宋体" w:cs="Times New Roman"/>
                <w:b/>
                <w:kern w:val="3"/>
                <w:sz w:val="24"/>
                <w:szCs w:val="24"/>
              </w:rPr>
            </w:pPr>
            <w:r w:rsidRPr="00285195">
              <w:rPr>
                <w:rFonts w:ascii="宋体" w:eastAsia="宋体" w:hAnsi="宋体" w:cs="Times New Roman" w:hint="eastAsia"/>
                <w:b/>
                <w:sz w:val="24"/>
                <w:szCs w:val="24"/>
              </w:rPr>
              <w:t>经营权期限</w:t>
            </w:r>
          </w:p>
        </w:tc>
        <w:tc>
          <w:tcPr>
            <w:tcW w:w="1832" w:type="pct"/>
            <w:tcBorders>
              <w:top w:val="single" w:sz="4" w:space="0" w:color="auto"/>
              <w:left w:val="single" w:sz="4" w:space="0" w:color="auto"/>
              <w:bottom w:val="single" w:sz="4" w:space="0" w:color="auto"/>
              <w:right w:val="single" w:sz="4" w:space="0" w:color="auto"/>
            </w:tcBorders>
            <w:vAlign w:val="center"/>
          </w:tcPr>
          <w:p w14:paraId="47F9D941" w14:textId="77777777" w:rsidR="00285195" w:rsidRPr="00285195" w:rsidRDefault="00285195" w:rsidP="00285195">
            <w:pPr>
              <w:suppressAutoHyphens/>
              <w:autoSpaceDN w:val="0"/>
              <w:spacing w:line="360" w:lineRule="auto"/>
              <w:jc w:val="center"/>
              <w:rPr>
                <w:rFonts w:ascii="宋体" w:eastAsia="宋体" w:hAnsi="宋体" w:cs="Times New Roman"/>
                <w:b/>
                <w:kern w:val="3"/>
                <w:sz w:val="24"/>
                <w:szCs w:val="24"/>
              </w:rPr>
            </w:pPr>
            <w:r w:rsidRPr="00285195">
              <w:rPr>
                <w:rFonts w:ascii="宋体" w:eastAsia="宋体" w:hAnsi="宋体" w:cs="Times New Roman" w:hint="eastAsia"/>
                <w:b/>
                <w:sz w:val="24"/>
                <w:szCs w:val="24"/>
              </w:rPr>
              <w:t>基本情况</w:t>
            </w:r>
          </w:p>
        </w:tc>
        <w:tc>
          <w:tcPr>
            <w:tcW w:w="1254" w:type="pct"/>
            <w:tcBorders>
              <w:top w:val="single" w:sz="4" w:space="0" w:color="auto"/>
              <w:left w:val="single" w:sz="4" w:space="0" w:color="auto"/>
              <w:bottom w:val="single" w:sz="4" w:space="0" w:color="auto"/>
              <w:right w:val="single" w:sz="4" w:space="0" w:color="auto"/>
            </w:tcBorders>
            <w:vAlign w:val="center"/>
          </w:tcPr>
          <w:p w14:paraId="571071FF" w14:textId="77777777" w:rsidR="00285195" w:rsidRPr="00285195" w:rsidRDefault="00285195" w:rsidP="00285195">
            <w:pPr>
              <w:suppressAutoHyphens/>
              <w:autoSpaceDN w:val="0"/>
              <w:spacing w:line="360" w:lineRule="auto"/>
              <w:jc w:val="center"/>
              <w:rPr>
                <w:rFonts w:ascii="宋体" w:eastAsia="宋体" w:hAnsi="宋体" w:cs="Times New Roman"/>
                <w:b/>
                <w:sz w:val="24"/>
                <w:szCs w:val="24"/>
              </w:rPr>
            </w:pPr>
            <w:r w:rsidRPr="00285195">
              <w:rPr>
                <w:rFonts w:ascii="宋体" w:eastAsia="宋体" w:hAnsi="宋体" w:cs="Times New Roman" w:hint="eastAsia"/>
                <w:b/>
                <w:sz w:val="24"/>
                <w:szCs w:val="24"/>
              </w:rPr>
              <w:t>每年管理费</w:t>
            </w:r>
          </w:p>
        </w:tc>
      </w:tr>
      <w:tr w:rsidR="00285195" w:rsidRPr="00285195" w14:paraId="1048DB3C" w14:textId="77777777" w:rsidTr="006C53CF">
        <w:trPr>
          <w:trHeight w:val="851"/>
        </w:trPr>
        <w:tc>
          <w:tcPr>
            <w:tcW w:w="285" w:type="pct"/>
            <w:vMerge w:val="restart"/>
            <w:tcBorders>
              <w:top w:val="single" w:sz="4" w:space="0" w:color="auto"/>
              <w:left w:val="single" w:sz="4" w:space="0" w:color="auto"/>
              <w:right w:val="single" w:sz="4" w:space="0" w:color="auto"/>
            </w:tcBorders>
            <w:vAlign w:val="center"/>
          </w:tcPr>
          <w:p w14:paraId="60B1F3DC" w14:textId="77777777" w:rsidR="00285195" w:rsidRPr="00285195" w:rsidRDefault="00285195" w:rsidP="00285195">
            <w:pPr>
              <w:widowControl/>
              <w:spacing w:line="360" w:lineRule="auto"/>
              <w:jc w:val="center"/>
              <w:rPr>
                <w:rFonts w:ascii="宋体" w:eastAsia="宋体" w:hAnsi="宋体" w:cs="宋体"/>
                <w:color w:val="000000"/>
                <w:kern w:val="0"/>
                <w:sz w:val="24"/>
                <w:szCs w:val="24"/>
              </w:rPr>
            </w:pPr>
            <w:r w:rsidRPr="00285195">
              <w:rPr>
                <w:rFonts w:ascii="宋体" w:eastAsia="宋体" w:hAnsi="宋体" w:cs="宋体" w:hint="eastAsia"/>
                <w:color w:val="000000"/>
                <w:kern w:val="0"/>
                <w:sz w:val="24"/>
                <w:szCs w:val="24"/>
              </w:rPr>
              <w:t>1</w:t>
            </w:r>
          </w:p>
        </w:tc>
        <w:tc>
          <w:tcPr>
            <w:tcW w:w="883" w:type="pct"/>
            <w:tcBorders>
              <w:top w:val="single" w:sz="4" w:space="0" w:color="auto"/>
              <w:left w:val="single" w:sz="4" w:space="0" w:color="auto"/>
              <w:bottom w:val="single" w:sz="4" w:space="0" w:color="auto"/>
              <w:right w:val="single" w:sz="4" w:space="0" w:color="auto"/>
            </w:tcBorders>
            <w:vAlign w:val="center"/>
          </w:tcPr>
          <w:p w14:paraId="25E528DF" w14:textId="77777777" w:rsidR="00285195" w:rsidRPr="00285195" w:rsidRDefault="00285195" w:rsidP="00285195">
            <w:pPr>
              <w:widowControl/>
              <w:spacing w:line="360" w:lineRule="auto"/>
              <w:jc w:val="center"/>
              <w:rPr>
                <w:rFonts w:ascii="宋体" w:eastAsia="宋体" w:hAnsi="宋体" w:cs="宋体"/>
                <w:color w:val="000000"/>
                <w:kern w:val="0"/>
                <w:sz w:val="24"/>
                <w:szCs w:val="24"/>
              </w:rPr>
            </w:pPr>
            <w:r w:rsidRPr="00285195">
              <w:rPr>
                <w:rFonts w:ascii="宋体" w:eastAsia="宋体" w:hAnsi="宋体" w:cs="Times New Roman" w:hint="eastAsia"/>
                <w:sz w:val="24"/>
                <w:szCs w:val="24"/>
              </w:rPr>
              <w:t>紫竹</w:t>
            </w:r>
            <w:proofErr w:type="gramStart"/>
            <w:r w:rsidRPr="00285195">
              <w:rPr>
                <w:rFonts w:ascii="宋体" w:eastAsia="宋体" w:hAnsi="宋体" w:cs="Times New Roman" w:hint="eastAsia"/>
                <w:sz w:val="24"/>
                <w:szCs w:val="24"/>
              </w:rPr>
              <w:t>一</w:t>
            </w:r>
            <w:proofErr w:type="gramEnd"/>
            <w:r w:rsidRPr="00285195">
              <w:rPr>
                <w:rFonts w:ascii="宋体" w:eastAsia="宋体" w:hAnsi="宋体" w:cs="Times New Roman" w:hint="eastAsia"/>
                <w:sz w:val="24"/>
                <w:szCs w:val="24"/>
              </w:rPr>
              <w:t>食堂</w:t>
            </w:r>
          </w:p>
        </w:tc>
        <w:tc>
          <w:tcPr>
            <w:tcW w:w="743" w:type="pct"/>
            <w:vMerge w:val="restart"/>
            <w:tcBorders>
              <w:top w:val="single" w:sz="4" w:space="0" w:color="auto"/>
              <w:left w:val="single" w:sz="4" w:space="0" w:color="auto"/>
              <w:right w:val="single" w:sz="4" w:space="0" w:color="auto"/>
            </w:tcBorders>
            <w:vAlign w:val="center"/>
          </w:tcPr>
          <w:p w14:paraId="635DC6B4" w14:textId="77777777" w:rsidR="00285195" w:rsidRPr="00285195" w:rsidRDefault="00285195" w:rsidP="00285195">
            <w:pPr>
              <w:suppressAutoHyphens/>
              <w:autoSpaceDN w:val="0"/>
              <w:spacing w:line="360" w:lineRule="auto"/>
              <w:jc w:val="center"/>
              <w:rPr>
                <w:rFonts w:ascii="宋体" w:eastAsia="宋体" w:hAnsi="宋体" w:cs="Times New Roman"/>
                <w:sz w:val="24"/>
                <w:szCs w:val="24"/>
              </w:rPr>
            </w:pPr>
            <w:r w:rsidRPr="00285195">
              <w:rPr>
                <w:rFonts w:ascii="宋体" w:eastAsia="宋体" w:hAnsi="宋体" w:cs="Times New Roman" w:hint="eastAsia"/>
                <w:sz w:val="24"/>
                <w:szCs w:val="24"/>
              </w:rPr>
              <w:t>3年</w:t>
            </w:r>
          </w:p>
        </w:tc>
        <w:tc>
          <w:tcPr>
            <w:tcW w:w="1832" w:type="pct"/>
            <w:tcBorders>
              <w:top w:val="single" w:sz="4" w:space="0" w:color="auto"/>
              <w:left w:val="single" w:sz="4" w:space="0" w:color="auto"/>
              <w:bottom w:val="single" w:sz="4" w:space="0" w:color="auto"/>
              <w:right w:val="single" w:sz="4" w:space="0" w:color="auto"/>
            </w:tcBorders>
            <w:vAlign w:val="center"/>
          </w:tcPr>
          <w:p w14:paraId="1F9CE379" w14:textId="77777777" w:rsidR="00285195" w:rsidRPr="00285195" w:rsidRDefault="00285195" w:rsidP="00285195">
            <w:pPr>
              <w:suppressAutoHyphens/>
              <w:autoSpaceDN w:val="0"/>
              <w:spacing w:line="360" w:lineRule="auto"/>
              <w:jc w:val="center"/>
              <w:rPr>
                <w:rFonts w:ascii="宋体" w:eastAsia="宋体" w:hAnsi="宋体" w:cs="Times New Roman"/>
                <w:kern w:val="3"/>
                <w:sz w:val="24"/>
                <w:szCs w:val="24"/>
              </w:rPr>
            </w:pPr>
            <w:r w:rsidRPr="00285195">
              <w:rPr>
                <w:rFonts w:ascii="宋体" w:eastAsia="宋体" w:hAnsi="宋体" w:cs="Times New Roman" w:hint="eastAsia"/>
                <w:kern w:val="3"/>
                <w:sz w:val="24"/>
                <w:szCs w:val="24"/>
              </w:rPr>
              <w:t>建筑面积3340平米（含咖啡厅），就餐座位数600个</w:t>
            </w:r>
          </w:p>
        </w:tc>
        <w:tc>
          <w:tcPr>
            <w:tcW w:w="1254" w:type="pct"/>
            <w:tcBorders>
              <w:top w:val="single" w:sz="4" w:space="0" w:color="auto"/>
              <w:left w:val="single" w:sz="4" w:space="0" w:color="auto"/>
              <w:bottom w:val="single" w:sz="4" w:space="0" w:color="auto"/>
              <w:right w:val="single" w:sz="4" w:space="0" w:color="auto"/>
            </w:tcBorders>
            <w:vAlign w:val="center"/>
          </w:tcPr>
          <w:p w14:paraId="60CF6B00" w14:textId="77777777" w:rsidR="00285195" w:rsidRPr="00285195" w:rsidRDefault="00285195" w:rsidP="00285195">
            <w:pPr>
              <w:suppressAutoHyphens/>
              <w:autoSpaceDN w:val="0"/>
              <w:spacing w:line="360" w:lineRule="auto"/>
              <w:jc w:val="center"/>
              <w:rPr>
                <w:rFonts w:ascii="宋体" w:eastAsia="宋体" w:hAnsi="宋体" w:cs="Times New Roman"/>
                <w:kern w:val="3"/>
                <w:sz w:val="24"/>
                <w:szCs w:val="24"/>
              </w:rPr>
            </w:pPr>
            <w:r w:rsidRPr="00285195">
              <w:rPr>
                <w:rFonts w:ascii="宋体" w:eastAsia="宋体" w:hAnsi="宋体" w:cs="Times New Roman" w:hint="eastAsia"/>
                <w:kern w:val="3"/>
                <w:sz w:val="24"/>
                <w:szCs w:val="24"/>
              </w:rPr>
              <w:t>按营业额9%~</w:t>
            </w:r>
            <w:r w:rsidRPr="00285195">
              <w:rPr>
                <w:rFonts w:ascii="宋体" w:eastAsia="宋体" w:hAnsi="宋体" w:cs="Times New Roman"/>
                <w:kern w:val="3"/>
                <w:sz w:val="24"/>
                <w:szCs w:val="24"/>
              </w:rPr>
              <w:t>1</w:t>
            </w:r>
            <w:r w:rsidRPr="00285195">
              <w:rPr>
                <w:rFonts w:ascii="宋体" w:eastAsia="宋体" w:hAnsi="宋体" w:cs="Times New Roman" w:hint="eastAsia"/>
                <w:kern w:val="3"/>
                <w:sz w:val="24"/>
                <w:szCs w:val="24"/>
              </w:rPr>
              <w:t>1</w:t>
            </w:r>
            <w:r w:rsidRPr="00285195">
              <w:rPr>
                <w:rFonts w:ascii="宋体" w:eastAsia="宋体" w:hAnsi="宋体" w:cs="Times New Roman"/>
                <w:kern w:val="3"/>
                <w:sz w:val="24"/>
                <w:szCs w:val="24"/>
              </w:rPr>
              <w:t>%</w:t>
            </w:r>
            <w:r w:rsidRPr="00285195">
              <w:rPr>
                <w:rFonts w:ascii="宋体" w:eastAsia="宋体" w:hAnsi="宋体" w:cs="Times New Roman" w:hint="eastAsia"/>
                <w:kern w:val="3"/>
                <w:sz w:val="24"/>
                <w:szCs w:val="24"/>
              </w:rPr>
              <w:t>收取</w:t>
            </w:r>
          </w:p>
        </w:tc>
      </w:tr>
      <w:tr w:rsidR="00285195" w:rsidRPr="00285195" w14:paraId="63034C23" w14:textId="77777777" w:rsidTr="006C53CF">
        <w:trPr>
          <w:trHeight w:val="851"/>
        </w:trPr>
        <w:tc>
          <w:tcPr>
            <w:tcW w:w="285" w:type="pct"/>
            <w:vMerge/>
            <w:tcBorders>
              <w:left w:val="single" w:sz="4" w:space="0" w:color="auto"/>
              <w:bottom w:val="single" w:sz="4" w:space="0" w:color="auto"/>
              <w:right w:val="single" w:sz="4" w:space="0" w:color="auto"/>
            </w:tcBorders>
            <w:vAlign w:val="center"/>
          </w:tcPr>
          <w:p w14:paraId="560F466A" w14:textId="77777777" w:rsidR="00285195" w:rsidRPr="00285195" w:rsidRDefault="00285195" w:rsidP="00285195">
            <w:pPr>
              <w:widowControl/>
              <w:spacing w:line="360" w:lineRule="auto"/>
              <w:jc w:val="center"/>
              <w:rPr>
                <w:rFonts w:ascii="宋体" w:eastAsia="宋体" w:hAnsi="宋体" w:cs="宋体"/>
                <w:color w:val="000000"/>
                <w:kern w:val="0"/>
                <w:sz w:val="24"/>
                <w:szCs w:val="24"/>
              </w:rPr>
            </w:pPr>
          </w:p>
        </w:tc>
        <w:tc>
          <w:tcPr>
            <w:tcW w:w="883" w:type="pct"/>
            <w:tcBorders>
              <w:top w:val="single" w:sz="4" w:space="0" w:color="auto"/>
              <w:left w:val="single" w:sz="4" w:space="0" w:color="auto"/>
              <w:bottom w:val="single" w:sz="4" w:space="0" w:color="auto"/>
              <w:right w:val="single" w:sz="4" w:space="0" w:color="auto"/>
            </w:tcBorders>
            <w:vAlign w:val="center"/>
          </w:tcPr>
          <w:p w14:paraId="230D4480" w14:textId="77777777" w:rsidR="00285195" w:rsidRPr="00285195" w:rsidRDefault="00285195" w:rsidP="00285195">
            <w:pPr>
              <w:widowControl/>
              <w:spacing w:line="360" w:lineRule="auto"/>
              <w:jc w:val="center"/>
              <w:rPr>
                <w:rFonts w:ascii="宋体" w:eastAsia="宋体" w:hAnsi="宋体" w:cs="Times New Roman"/>
                <w:sz w:val="24"/>
                <w:szCs w:val="24"/>
              </w:rPr>
            </w:pPr>
            <w:r w:rsidRPr="00285195">
              <w:rPr>
                <w:rFonts w:ascii="宋体" w:eastAsia="宋体" w:hAnsi="宋体" w:cs="Times New Roman" w:hint="eastAsia"/>
                <w:sz w:val="24"/>
                <w:szCs w:val="24"/>
              </w:rPr>
              <w:t>咖啡厅</w:t>
            </w:r>
          </w:p>
        </w:tc>
        <w:tc>
          <w:tcPr>
            <w:tcW w:w="743" w:type="pct"/>
            <w:vMerge/>
            <w:tcBorders>
              <w:left w:val="single" w:sz="4" w:space="0" w:color="auto"/>
              <w:bottom w:val="single" w:sz="4" w:space="0" w:color="auto"/>
              <w:right w:val="single" w:sz="4" w:space="0" w:color="auto"/>
            </w:tcBorders>
            <w:vAlign w:val="center"/>
          </w:tcPr>
          <w:p w14:paraId="4F099CDE" w14:textId="77777777" w:rsidR="00285195" w:rsidRPr="00285195" w:rsidRDefault="00285195" w:rsidP="00285195">
            <w:pPr>
              <w:suppressAutoHyphens/>
              <w:autoSpaceDN w:val="0"/>
              <w:spacing w:line="360" w:lineRule="auto"/>
              <w:jc w:val="center"/>
              <w:rPr>
                <w:rFonts w:ascii="宋体" w:eastAsia="宋体" w:hAnsi="宋体" w:cs="Times New Roman"/>
                <w:sz w:val="24"/>
                <w:szCs w:val="24"/>
              </w:rPr>
            </w:pPr>
          </w:p>
        </w:tc>
        <w:tc>
          <w:tcPr>
            <w:tcW w:w="1832" w:type="pct"/>
            <w:tcBorders>
              <w:top w:val="single" w:sz="4" w:space="0" w:color="auto"/>
              <w:left w:val="single" w:sz="4" w:space="0" w:color="auto"/>
              <w:bottom w:val="single" w:sz="4" w:space="0" w:color="auto"/>
              <w:right w:val="single" w:sz="4" w:space="0" w:color="auto"/>
            </w:tcBorders>
            <w:vAlign w:val="center"/>
          </w:tcPr>
          <w:p w14:paraId="3ED3DD98" w14:textId="77777777" w:rsidR="00285195" w:rsidRPr="00285195" w:rsidRDefault="00285195" w:rsidP="00285195">
            <w:pPr>
              <w:suppressAutoHyphens/>
              <w:autoSpaceDN w:val="0"/>
              <w:spacing w:line="360" w:lineRule="auto"/>
              <w:jc w:val="center"/>
              <w:rPr>
                <w:rFonts w:ascii="宋体" w:eastAsia="宋体" w:hAnsi="宋体" w:cs="Times New Roman"/>
                <w:kern w:val="3"/>
                <w:sz w:val="24"/>
                <w:szCs w:val="24"/>
              </w:rPr>
            </w:pPr>
            <w:r w:rsidRPr="00285195">
              <w:rPr>
                <w:rFonts w:ascii="宋体" w:eastAsia="宋体" w:hAnsi="宋体" w:cs="Times New Roman" w:hint="eastAsia"/>
                <w:kern w:val="3"/>
                <w:sz w:val="24"/>
                <w:szCs w:val="24"/>
              </w:rPr>
              <w:t>建筑面积310平米，卡座位数80个</w:t>
            </w:r>
          </w:p>
        </w:tc>
        <w:tc>
          <w:tcPr>
            <w:tcW w:w="1254" w:type="pct"/>
            <w:tcBorders>
              <w:top w:val="single" w:sz="4" w:space="0" w:color="auto"/>
              <w:left w:val="single" w:sz="4" w:space="0" w:color="auto"/>
              <w:bottom w:val="single" w:sz="4" w:space="0" w:color="auto"/>
              <w:right w:val="single" w:sz="4" w:space="0" w:color="auto"/>
            </w:tcBorders>
            <w:vAlign w:val="center"/>
          </w:tcPr>
          <w:p w14:paraId="60E8EE1A" w14:textId="77777777" w:rsidR="00285195" w:rsidRPr="00285195" w:rsidRDefault="00285195" w:rsidP="00285195">
            <w:pPr>
              <w:suppressAutoHyphens/>
              <w:autoSpaceDN w:val="0"/>
              <w:spacing w:line="360" w:lineRule="auto"/>
              <w:jc w:val="center"/>
              <w:rPr>
                <w:rFonts w:ascii="宋体" w:eastAsia="宋体" w:hAnsi="宋体" w:cs="Times New Roman"/>
                <w:kern w:val="3"/>
                <w:sz w:val="24"/>
                <w:szCs w:val="24"/>
              </w:rPr>
            </w:pPr>
            <w:r w:rsidRPr="00285195">
              <w:rPr>
                <w:rFonts w:ascii="宋体" w:eastAsia="宋体" w:hAnsi="宋体" w:cs="Times New Roman" w:hint="eastAsia"/>
                <w:kern w:val="3"/>
                <w:sz w:val="24"/>
                <w:szCs w:val="24"/>
              </w:rPr>
              <w:t>服务报价≥35万/年</w:t>
            </w:r>
          </w:p>
        </w:tc>
      </w:tr>
      <w:tr w:rsidR="00285195" w:rsidRPr="00285195" w14:paraId="748697C4" w14:textId="77777777" w:rsidTr="006C53CF">
        <w:trPr>
          <w:trHeight w:val="851"/>
        </w:trPr>
        <w:tc>
          <w:tcPr>
            <w:tcW w:w="285" w:type="pct"/>
            <w:tcBorders>
              <w:top w:val="single" w:sz="4" w:space="0" w:color="auto"/>
              <w:left w:val="single" w:sz="4" w:space="0" w:color="auto"/>
              <w:bottom w:val="single" w:sz="4" w:space="0" w:color="auto"/>
              <w:right w:val="single" w:sz="4" w:space="0" w:color="auto"/>
            </w:tcBorders>
            <w:vAlign w:val="center"/>
          </w:tcPr>
          <w:p w14:paraId="108CBBC0" w14:textId="77777777" w:rsidR="00285195" w:rsidRPr="00285195" w:rsidRDefault="00285195" w:rsidP="00285195">
            <w:pPr>
              <w:widowControl/>
              <w:spacing w:line="360" w:lineRule="auto"/>
              <w:jc w:val="center"/>
              <w:rPr>
                <w:rFonts w:ascii="宋体" w:eastAsia="宋体" w:hAnsi="宋体" w:cs="Times New Roman"/>
                <w:sz w:val="24"/>
                <w:szCs w:val="24"/>
              </w:rPr>
            </w:pPr>
            <w:r w:rsidRPr="00285195">
              <w:rPr>
                <w:rFonts w:ascii="宋体" w:eastAsia="宋体" w:hAnsi="宋体" w:cs="Times New Roman" w:hint="eastAsia"/>
                <w:sz w:val="24"/>
                <w:szCs w:val="24"/>
              </w:rPr>
              <w:t>2</w:t>
            </w:r>
          </w:p>
        </w:tc>
        <w:tc>
          <w:tcPr>
            <w:tcW w:w="883" w:type="pct"/>
            <w:tcBorders>
              <w:top w:val="single" w:sz="4" w:space="0" w:color="auto"/>
              <w:left w:val="single" w:sz="4" w:space="0" w:color="auto"/>
              <w:bottom w:val="single" w:sz="4" w:space="0" w:color="auto"/>
              <w:right w:val="single" w:sz="4" w:space="0" w:color="auto"/>
            </w:tcBorders>
            <w:vAlign w:val="center"/>
          </w:tcPr>
          <w:p w14:paraId="020B70D9" w14:textId="77777777" w:rsidR="00285195" w:rsidRPr="00285195" w:rsidRDefault="00285195" w:rsidP="00285195">
            <w:pPr>
              <w:widowControl/>
              <w:spacing w:line="360" w:lineRule="auto"/>
              <w:jc w:val="center"/>
              <w:rPr>
                <w:rFonts w:ascii="宋体" w:eastAsia="宋体" w:hAnsi="宋体" w:cs="Times New Roman"/>
                <w:sz w:val="24"/>
                <w:szCs w:val="24"/>
              </w:rPr>
            </w:pPr>
            <w:r w:rsidRPr="00285195">
              <w:rPr>
                <w:rFonts w:ascii="宋体" w:eastAsia="宋体" w:hAnsi="宋体" w:cs="Times New Roman" w:hint="eastAsia"/>
                <w:sz w:val="24"/>
                <w:szCs w:val="24"/>
              </w:rPr>
              <w:t>紫竹三食堂</w:t>
            </w:r>
          </w:p>
        </w:tc>
        <w:tc>
          <w:tcPr>
            <w:tcW w:w="743" w:type="pct"/>
            <w:tcBorders>
              <w:top w:val="single" w:sz="4" w:space="0" w:color="auto"/>
              <w:left w:val="single" w:sz="4" w:space="0" w:color="auto"/>
              <w:bottom w:val="single" w:sz="4" w:space="0" w:color="auto"/>
              <w:right w:val="single" w:sz="4" w:space="0" w:color="auto"/>
            </w:tcBorders>
            <w:vAlign w:val="center"/>
          </w:tcPr>
          <w:p w14:paraId="0BF4DBE0" w14:textId="77777777" w:rsidR="00285195" w:rsidRPr="00285195" w:rsidRDefault="00285195" w:rsidP="00285195">
            <w:pPr>
              <w:suppressAutoHyphens/>
              <w:autoSpaceDN w:val="0"/>
              <w:spacing w:line="360" w:lineRule="auto"/>
              <w:jc w:val="center"/>
              <w:rPr>
                <w:rFonts w:ascii="宋体" w:eastAsia="宋体" w:hAnsi="宋体" w:cs="Times New Roman"/>
                <w:sz w:val="24"/>
                <w:szCs w:val="24"/>
              </w:rPr>
            </w:pPr>
            <w:r w:rsidRPr="00285195">
              <w:rPr>
                <w:rFonts w:ascii="宋体" w:eastAsia="宋体" w:hAnsi="宋体" w:cs="Times New Roman" w:hint="eastAsia"/>
                <w:sz w:val="24"/>
                <w:szCs w:val="24"/>
              </w:rPr>
              <w:t>3年</w:t>
            </w:r>
          </w:p>
        </w:tc>
        <w:tc>
          <w:tcPr>
            <w:tcW w:w="1832" w:type="pct"/>
            <w:tcBorders>
              <w:top w:val="single" w:sz="4" w:space="0" w:color="auto"/>
              <w:left w:val="single" w:sz="4" w:space="0" w:color="auto"/>
              <w:bottom w:val="single" w:sz="4" w:space="0" w:color="auto"/>
              <w:right w:val="single" w:sz="4" w:space="0" w:color="auto"/>
            </w:tcBorders>
            <w:vAlign w:val="center"/>
          </w:tcPr>
          <w:p w14:paraId="4BA3C5D7" w14:textId="77777777" w:rsidR="00285195" w:rsidRPr="00285195" w:rsidRDefault="00285195" w:rsidP="00285195">
            <w:pPr>
              <w:suppressAutoHyphens/>
              <w:autoSpaceDN w:val="0"/>
              <w:spacing w:line="360" w:lineRule="auto"/>
              <w:jc w:val="center"/>
              <w:rPr>
                <w:rFonts w:ascii="宋体" w:eastAsia="宋体" w:hAnsi="宋体" w:cs="Times New Roman"/>
                <w:kern w:val="3"/>
                <w:sz w:val="24"/>
                <w:szCs w:val="24"/>
              </w:rPr>
            </w:pPr>
            <w:r w:rsidRPr="00285195">
              <w:rPr>
                <w:rFonts w:ascii="宋体" w:eastAsia="宋体" w:hAnsi="宋体" w:cs="Times New Roman" w:hint="eastAsia"/>
                <w:kern w:val="3"/>
                <w:sz w:val="24"/>
                <w:szCs w:val="24"/>
              </w:rPr>
              <w:t>建筑面积3291平米，就餐座位数1180个</w:t>
            </w:r>
          </w:p>
        </w:tc>
        <w:tc>
          <w:tcPr>
            <w:tcW w:w="1254" w:type="pct"/>
            <w:tcBorders>
              <w:top w:val="single" w:sz="4" w:space="0" w:color="auto"/>
              <w:left w:val="single" w:sz="4" w:space="0" w:color="auto"/>
              <w:bottom w:val="single" w:sz="4" w:space="0" w:color="auto"/>
              <w:right w:val="single" w:sz="4" w:space="0" w:color="auto"/>
            </w:tcBorders>
            <w:vAlign w:val="center"/>
          </w:tcPr>
          <w:p w14:paraId="64E9B30B" w14:textId="77777777" w:rsidR="00285195" w:rsidRPr="00285195" w:rsidRDefault="00285195" w:rsidP="00285195">
            <w:pPr>
              <w:suppressAutoHyphens/>
              <w:autoSpaceDN w:val="0"/>
              <w:spacing w:line="360" w:lineRule="auto"/>
              <w:jc w:val="center"/>
              <w:rPr>
                <w:rFonts w:ascii="宋体" w:eastAsia="宋体" w:hAnsi="宋体" w:cs="Times New Roman"/>
                <w:kern w:val="3"/>
                <w:sz w:val="24"/>
                <w:szCs w:val="24"/>
              </w:rPr>
            </w:pPr>
            <w:r w:rsidRPr="00285195">
              <w:rPr>
                <w:rFonts w:ascii="宋体" w:eastAsia="宋体" w:hAnsi="宋体" w:cs="Times New Roman" w:hint="eastAsia"/>
                <w:kern w:val="3"/>
                <w:sz w:val="24"/>
                <w:szCs w:val="24"/>
              </w:rPr>
              <w:t>按营业额9%~</w:t>
            </w:r>
            <w:r w:rsidRPr="00285195">
              <w:rPr>
                <w:rFonts w:ascii="宋体" w:eastAsia="宋体" w:hAnsi="宋体" w:cs="Times New Roman"/>
                <w:kern w:val="3"/>
                <w:sz w:val="24"/>
                <w:szCs w:val="24"/>
              </w:rPr>
              <w:t>1</w:t>
            </w:r>
            <w:r w:rsidRPr="00285195">
              <w:rPr>
                <w:rFonts w:ascii="宋体" w:eastAsia="宋体" w:hAnsi="宋体" w:cs="Times New Roman" w:hint="eastAsia"/>
                <w:kern w:val="3"/>
                <w:sz w:val="24"/>
                <w:szCs w:val="24"/>
              </w:rPr>
              <w:t>1</w:t>
            </w:r>
            <w:r w:rsidRPr="00285195">
              <w:rPr>
                <w:rFonts w:ascii="宋体" w:eastAsia="宋体" w:hAnsi="宋体" w:cs="Times New Roman"/>
                <w:kern w:val="3"/>
                <w:sz w:val="24"/>
                <w:szCs w:val="24"/>
              </w:rPr>
              <w:t>%</w:t>
            </w:r>
            <w:r w:rsidRPr="00285195">
              <w:rPr>
                <w:rFonts w:ascii="宋体" w:eastAsia="宋体" w:hAnsi="宋体" w:cs="Times New Roman" w:hint="eastAsia"/>
                <w:kern w:val="3"/>
                <w:sz w:val="24"/>
                <w:szCs w:val="24"/>
              </w:rPr>
              <w:t>收取</w:t>
            </w:r>
          </w:p>
        </w:tc>
      </w:tr>
      <w:tr w:rsidR="00285195" w:rsidRPr="00285195" w14:paraId="1803B60E" w14:textId="77777777" w:rsidTr="006C53CF">
        <w:trPr>
          <w:trHeight w:val="851"/>
        </w:trPr>
        <w:tc>
          <w:tcPr>
            <w:tcW w:w="285" w:type="pct"/>
            <w:tcBorders>
              <w:top w:val="single" w:sz="4" w:space="0" w:color="auto"/>
              <w:left w:val="single" w:sz="4" w:space="0" w:color="auto"/>
              <w:bottom w:val="single" w:sz="4" w:space="0" w:color="auto"/>
              <w:right w:val="single" w:sz="4" w:space="0" w:color="auto"/>
            </w:tcBorders>
            <w:vAlign w:val="center"/>
          </w:tcPr>
          <w:p w14:paraId="6A79342F" w14:textId="77777777" w:rsidR="00285195" w:rsidRPr="00285195" w:rsidRDefault="00285195" w:rsidP="00285195">
            <w:pPr>
              <w:widowControl/>
              <w:spacing w:line="360" w:lineRule="auto"/>
              <w:jc w:val="center"/>
              <w:rPr>
                <w:rFonts w:ascii="宋体" w:eastAsia="宋体" w:hAnsi="宋体" w:cs="Times New Roman"/>
                <w:sz w:val="24"/>
                <w:szCs w:val="24"/>
              </w:rPr>
            </w:pPr>
            <w:r w:rsidRPr="00285195">
              <w:rPr>
                <w:rFonts w:ascii="宋体" w:eastAsia="宋体" w:hAnsi="宋体" w:cs="Times New Roman" w:hint="eastAsia"/>
                <w:sz w:val="24"/>
                <w:szCs w:val="24"/>
              </w:rPr>
              <w:t>3</w:t>
            </w:r>
          </w:p>
        </w:tc>
        <w:tc>
          <w:tcPr>
            <w:tcW w:w="883" w:type="pct"/>
            <w:tcBorders>
              <w:top w:val="single" w:sz="4" w:space="0" w:color="auto"/>
              <w:left w:val="single" w:sz="4" w:space="0" w:color="auto"/>
              <w:bottom w:val="single" w:sz="4" w:space="0" w:color="auto"/>
              <w:right w:val="single" w:sz="4" w:space="0" w:color="auto"/>
            </w:tcBorders>
            <w:vAlign w:val="center"/>
          </w:tcPr>
          <w:p w14:paraId="46D3E430" w14:textId="77777777" w:rsidR="00285195" w:rsidRPr="00285195" w:rsidRDefault="00285195" w:rsidP="00285195">
            <w:pPr>
              <w:widowControl/>
              <w:spacing w:line="360" w:lineRule="auto"/>
              <w:jc w:val="center"/>
              <w:rPr>
                <w:rFonts w:ascii="宋体" w:eastAsia="宋体" w:hAnsi="宋体" w:cs="Times New Roman"/>
                <w:sz w:val="24"/>
                <w:szCs w:val="24"/>
              </w:rPr>
            </w:pPr>
            <w:r w:rsidRPr="00285195">
              <w:rPr>
                <w:rFonts w:ascii="宋体" w:eastAsia="宋体" w:hAnsi="宋体" w:cs="Times New Roman" w:hint="eastAsia"/>
                <w:sz w:val="24"/>
                <w:szCs w:val="24"/>
              </w:rPr>
              <w:t>紫竹民族食堂</w:t>
            </w:r>
          </w:p>
        </w:tc>
        <w:tc>
          <w:tcPr>
            <w:tcW w:w="743" w:type="pct"/>
            <w:tcBorders>
              <w:top w:val="single" w:sz="4" w:space="0" w:color="auto"/>
              <w:left w:val="single" w:sz="4" w:space="0" w:color="auto"/>
              <w:bottom w:val="single" w:sz="4" w:space="0" w:color="auto"/>
              <w:right w:val="single" w:sz="4" w:space="0" w:color="auto"/>
            </w:tcBorders>
            <w:vAlign w:val="center"/>
          </w:tcPr>
          <w:p w14:paraId="49E5DB9B" w14:textId="77777777" w:rsidR="00285195" w:rsidRPr="00285195" w:rsidRDefault="00285195" w:rsidP="00285195">
            <w:pPr>
              <w:suppressAutoHyphens/>
              <w:autoSpaceDN w:val="0"/>
              <w:spacing w:line="360" w:lineRule="auto"/>
              <w:jc w:val="center"/>
              <w:rPr>
                <w:rFonts w:ascii="宋体" w:eastAsia="宋体" w:hAnsi="宋体" w:cs="Times New Roman"/>
                <w:sz w:val="24"/>
                <w:szCs w:val="24"/>
              </w:rPr>
            </w:pPr>
            <w:r w:rsidRPr="00285195">
              <w:rPr>
                <w:rFonts w:ascii="宋体" w:eastAsia="宋体" w:hAnsi="宋体" w:cs="Times New Roman" w:hint="eastAsia"/>
                <w:sz w:val="24"/>
                <w:szCs w:val="24"/>
              </w:rPr>
              <w:t>3年</w:t>
            </w:r>
          </w:p>
        </w:tc>
        <w:tc>
          <w:tcPr>
            <w:tcW w:w="1832" w:type="pct"/>
            <w:tcBorders>
              <w:top w:val="single" w:sz="4" w:space="0" w:color="auto"/>
              <w:left w:val="single" w:sz="4" w:space="0" w:color="auto"/>
              <w:bottom w:val="single" w:sz="4" w:space="0" w:color="auto"/>
              <w:right w:val="single" w:sz="4" w:space="0" w:color="auto"/>
            </w:tcBorders>
            <w:vAlign w:val="center"/>
          </w:tcPr>
          <w:p w14:paraId="12269ECE" w14:textId="77777777" w:rsidR="00285195" w:rsidRPr="00285195" w:rsidRDefault="00285195" w:rsidP="00285195">
            <w:pPr>
              <w:suppressAutoHyphens/>
              <w:autoSpaceDN w:val="0"/>
              <w:spacing w:line="360" w:lineRule="auto"/>
              <w:jc w:val="center"/>
              <w:rPr>
                <w:rFonts w:ascii="宋体" w:eastAsia="宋体" w:hAnsi="宋体" w:cs="Times New Roman"/>
                <w:kern w:val="3"/>
                <w:sz w:val="24"/>
                <w:szCs w:val="24"/>
              </w:rPr>
            </w:pPr>
            <w:r w:rsidRPr="00285195">
              <w:rPr>
                <w:rFonts w:ascii="宋体" w:eastAsia="宋体" w:hAnsi="宋体" w:cs="Times New Roman" w:hint="eastAsia"/>
                <w:kern w:val="3"/>
                <w:sz w:val="24"/>
                <w:szCs w:val="24"/>
              </w:rPr>
              <w:t>建筑面积1254平米，就餐座位数464个</w:t>
            </w:r>
          </w:p>
        </w:tc>
        <w:tc>
          <w:tcPr>
            <w:tcW w:w="1254" w:type="pct"/>
            <w:tcBorders>
              <w:top w:val="single" w:sz="4" w:space="0" w:color="auto"/>
              <w:left w:val="single" w:sz="4" w:space="0" w:color="auto"/>
              <w:bottom w:val="single" w:sz="4" w:space="0" w:color="auto"/>
              <w:right w:val="single" w:sz="4" w:space="0" w:color="auto"/>
            </w:tcBorders>
            <w:vAlign w:val="center"/>
          </w:tcPr>
          <w:p w14:paraId="6EA701FA" w14:textId="77777777" w:rsidR="00285195" w:rsidRPr="00285195" w:rsidRDefault="00285195" w:rsidP="00285195">
            <w:pPr>
              <w:suppressAutoHyphens/>
              <w:autoSpaceDN w:val="0"/>
              <w:spacing w:line="360" w:lineRule="auto"/>
              <w:jc w:val="center"/>
              <w:rPr>
                <w:rFonts w:ascii="宋体" w:eastAsia="宋体" w:hAnsi="宋体" w:cs="Times New Roman"/>
                <w:kern w:val="3"/>
                <w:sz w:val="24"/>
                <w:szCs w:val="24"/>
              </w:rPr>
            </w:pPr>
            <w:r w:rsidRPr="00285195">
              <w:rPr>
                <w:rFonts w:ascii="宋体" w:eastAsia="宋体" w:hAnsi="宋体" w:cs="Times New Roman" w:hint="eastAsia"/>
                <w:kern w:val="3"/>
                <w:sz w:val="24"/>
                <w:szCs w:val="24"/>
              </w:rPr>
              <w:t>按营业额9%~</w:t>
            </w:r>
            <w:r w:rsidRPr="00285195">
              <w:rPr>
                <w:rFonts w:ascii="宋体" w:eastAsia="宋体" w:hAnsi="宋体" w:cs="Times New Roman"/>
                <w:kern w:val="3"/>
                <w:sz w:val="24"/>
                <w:szCs w:val="24"/>
              </w:rPr>
              <w:t>1</w:t>
            </w:r>
            <w:r w:rsidRPr="00285195">
              <w:rPr>
                <w:rFonts w:ascii="宋体" w:eastAsia="宋体" w:hAnsi="宋体" w:cs="Times New Roman" w:hint="eastAsia"/>
                <w:kern w:val="3"/>
                <w:sz w:val="24"/>
                <w:szCs w:val="24"/>
              </w:rPr>
              <w:t>1</w:t>
            </w:r>
            <w:r w:rsidRPr="00285195">
              <w:rPr>
                <w:rFonts w:ascii="宋体" w:eastAsia="宋体" w:hAnsi="宋体" w:cs="Times New Roman"/>
                <w:kern w:val="3"/>
                <w:sz w:val="24"/>
                <w:szCs w:val="24"/>
              </w:rPr>
              <w:t>%</w:t>
            </w:r>
            <w:r w:rsidRPr="00285195">
              <w:rPr>
                <w:rFonts w:ascii="宋体" w:eastAsia="宋体" w:hAnsi="宋体" w:cs="Times New Roman" w:hint="eastAsia"/>
                <w:kern w:val="3"/>
                <w:sz w:val="24"/>
                <w:szCs w:val="24"/>
              </w:rPr>
              <w:t>收取</w:t>
            </w:r>
          </w:p>
        </w:tc>
      </w:tr>
    </w:tbl>
    <w:p w14:paraId="616BEFA8" w14:textId="77777777" w:rsidR="00285195" w:rsidRPr="00285195" w:rsidRDefault="00285195" w:rsidP="00285195">
      <w:pPr>
        <w:widowControl/>
        <w:spacing w:line="520" w:lineRule="exact"/>
        <w:ind w:firstLineChars="200" w:firstLine="480"/>
        <w:jc w:val="left"/>
        <w:rPr>
          <w:rFonts w:ascii="宋体" w:eastAsia="宋体" w:hAnsi="宋体" w:cs="Arial"/>
          <w:sz w:val="24"/>
          <w:szCs w:val="24"/>
        </w:rPr>
      </w:pPr>
      <w:r w:rsidRPr="00285195">
        <w:rPr>
          <w:rFonts w:ascii="宋体" w:eastAsia="宋体" w:hAnsi="宋体" w:cs="Arial" w:hint="eastAsia"/>
          <w:sz w:val="24"/>
          <w:szCs w:val="24"/>
        </w:rPr>
        <w:t>备注：</w:t>
      </w:r>
    </w:p>
    <w:p w14:paraId="04D5DF32" w14:textId="77777777" w:rsidR="00285195" w:rsidRPr="00285195" w:rsidRDefault="00285195" w:rsidP="00285195">
      <w:pPr>
        <w:widowControl/>
        <w:spacing w:line="520" w:lineRule="exact"/>
        <w:ind w:firstLineChars="200" w:firstLine="480"/>
        <w:jc w:val="left"/>
        <w:rPr>
          <w:rFonts w:ascii="宋体" w:eastAsia="宋体" w:hAnsi="宋体" w:cs="Arial"/>
          <w:sz w:val="24"/>
          <w:szCs w:val="24"/>
        </w:rPr>
      </w:pPr>
      <w:r w:rsidRPr="00285195">
        <w:rPr>
          <w:rFonts w:ascii="宋体" w:eastAsia="宋体" w:hAnsi="宋体" w:cs="Arial" w:hint="eastAsia"/>
          <w:sz w:val="24"/>
          <w:szCs w:val="24"/>
        </w:rPr>
        <w:t>1、本项目每一服务包将选取一家供应商作为成交人,供应商可对全部三个服务包进行遴选申请，也可只对其中一个包或两个包进行申请，但不得对一个包中的服务内容拆分后进行遴选申请。</w:t>
      </w:r>
    </w:p>
    <w:p w14:paraId="1BE02881" w14:textId="77777777" w:rsidR="00285195" w:rsidRPr="00285195" w:rsidRDefault="00285195" w:rsidP="00285195">
      <w:pPr>
        <w:widowControl/>
        <w:spacing w:line="520" w:lineRule="exact"/>
        <w:ind w:firstLineChars="200" w:firstLine="480"/>
        <w:jc w:val="left"/>
        <w:rPr>
          <w:rFonts w:ascii="宋体" w:eastAsia="宋体" w:hAnsi="宋体" w:cs="Arial"/>
          <w:sz w:val="24"/>
          <w:szCs w:val="24"/>
        </w:rPr>
      </w:pPr>
      <w:r w:rsidRPr="00285195">
        <w:rPr>
          <w:rFonts w:ascii="宋体" w:eastAsia="宋体" w:hAnsi="宋体" w:cs="Arial" w:hint="eastAsia"/>
          <w:sz w:val="24"/>
          <w:szCs w:val="24"/>
        </w:rPr>
        <w:t>2、每个供应商只能作为一个服务包的成交人，具体规则如下:</w:t>
      </w:r>
    </w:p>
    <w:p w14:paraId="017E9E34" w14:textId="77777777" w:rsidR="00285195" w:rsidRPr="00285195" w:rsidRDefault="00285195" w:rsidP="00285195">
      <w:pPr>
        <w:widowControl/>
        <w:spacing w:line="520" w:lineRule="exact"/>
        <w:ind w:firstLineChars="200" w:firstLine="480"/>
        <w:jc w:val="left"/>
        <w:rPr>
          <w:rFonts w:ascii="宋体" w:eastAsia="宋体" w:hAnsi="宋体" w:cs="Times New Roman"/>
          <w:sz w:val="24"/>
          <w:szCs w:val="24"/>
        </w:rPr>
      </w:pPr>
      <w:r w:rsidRPr="00285195">
        <w:rPr>
          <w:rFonts w:ascii="宋体" w:eastAsia="宋体" w:hAnsi="宋体" w:cs="Arial" w:hint="eastAsia"/>
          <w:sz w:val="24"/>
          <w:szCs w:val="24"/>
        </w:rPr>
        <w:t>1）若某供应商仅为一个包的第一成交候选人，则该供应商将被确定为该包的成交人；</w:t>
      </w:r>
    </w:p>
    <w:p w14:paraId="7187F359" w14:textId="77777777" w:rsidR="00285195" w:rsidRPr="00285195" w:rsidRDefault="00285195" w:rsidP="00285195">
      <w:pPr>
        <w:widowControl/>
        <w:spacing w:line="520" w:lineRule="exact"/>
        <w:ind w:firstLineChars="200" w:firstLine="480"/>
        <w:jc w:val="left"/>
        <w:rPr>
          <w:rFonts w:ascii="宋体" w:eastAsia="宋体" w:hAnsi="宋体" w:cs="Arial"/>
          <w:sz w:val="24"/>
          <w:szCs w:val="24"/>
        </w:rPr>
      </w:pPr>
      <w:r w:rsidRPr="00285195">
        <w:rPr>
          <w:rFonts w:ascii="宋体" w:eastAsia="宋体" w:hAnsi="宋体" w:cs="Arial" w:hint="eastAsia"/>
          <w:sz w:val="24"/>
          <w:szCs w:val="24"/>
        </w:rPr>
        <w:lastRenderedPageBreak/>
        <w:t>2）若某供应商为多个包（两个或三个）的第一成交候选人，则该供应商将被确定为其中</w:t>
      </w:r>
      <w:proofErr w:type="gramStart"/>
      <w:r w:rsidRPr="00285195">
        <w:rPr>
          <w:rFonts w:ascii="宋体" w:eastAsia="宋体" w:hAnsi="宋体" w:cs="Arial" w:hint="eastAsia"/>
          <w:sz w:val="24"/>
          <w:szCs w:val="24"/>
        </w:rPr>
        <w:t>包号最小</w:t>
      </w:r>
      <w:proofErr w:type="gramEnd"/>
      <w:r w:rsidRPr="00285195">
        <w:rPr>
          <w:rFonts w:ascii="宋体" w:eastAsia="宋体" w:hAnsi="宋体" w:cs="Arial" w:hint="eastAsia"/>
          <w:sz w:val="24"/>
          <w:szCs w:val="24"/>
        </w:rPr>
        <w:t>的服务包的成交人。</w:t>
      </w:r>
    </w:p>
    <w:p w14:paraId="078FA1F6" w14:textId="77777777" w:rsidR="00285195" w:rsidRPr="00223742" w:rsidRDefault="00285195" w:rsidP="00285195">
      <w:pPr>
        <w:widowControl/>
        <w:spacing w:line="520" w:lineRule="exact"/>
        <w:ind w:firstLineChars="200" w:firstLine="480"/>
        <w:jc w:val="left"/>
        <w:rPr>
          <w:rFonts w:ascii="宋体" w:eastAsia="宋体" w:hAnsi="宋体" w:cs="Arial"/>
          <w:sz w:val="24"/>
          <w:szCs w:val="24"/>
        </w:rPr>
      </w:pPr>
      <w:r w:rsidRPr="00285195">
        <w:rPr>
          <w:rFonts w:ascii="宋体" w:eastAsia="宋体" w:hAnsi="宋体" w:cs="Arial" w:hint="eastAsia"/>
          <w:sz w:val="24"/>
          <w:szCs w:val="24"/>
        </w:rPr>
        <w:t>例：供应商A为1、2包的第一成交候选人；供应商B为2包第二成交候选</w:t>
      </w:r>
      <w:r w:rsidRPr="00223742">
        <w:rPr>
          <w:rFonts w:ascii="宋体" w:eastAsia="宋体" w:hAnsi="宋体" w:cs="Arial" w:hint="eastAsia"/>
          <w:sz w:val="24"/>
          <w:szCs w:val="24"/>
        </w:rPr>
        <w:t>人、3包第一成交候选人；供应商C为2包第三成交候选人。则供应商A为1包成交人，供应商C为2包成交人，供应商B为3包成交人。</w:t>
      </w:r>
    </w:p>
    <w:p w14:paraId="2C45065A" w14:textId="77777777" w:rsidR="00285195" w:rsidRPr="00223742" w:rsidRDefault="00285195" w:rsidP="00285195">
      <w:pPr>
        <w:widowControl/>
        <w:spacing w:line="520" w:lineRule="exact"/>
        <w:ind w:firstLineChars="200" w:firstLine="482"/>
        <w:jc w:val="left"/>
        <w:rPr>
          <w:rFonts w:ascii="宋体" w:eastAsia="宋体" w:hAnsi="宋体" w:cs="宋体"/>
          <w:b/>
          <w:color w:val="000000"/>
          <w:kern w:val="0"/>
          <w:sz w:val="24"/>
          <w:szCs w:val="24"/>
        </w:rPr>
      </w:pPr>
      <w:r w:rsidRPr="00223742">
        <w:rPr>
          <w:rFonts w:ascii="宋体" w:eastAsia="宋体" w:hAnsi="宋体" w:cs="宋体" w:hint="eastAsia"/>
          <w:b/>
          <w:color w:val="000000"/>
          <w:kern w:val="0"/>
          <w:sz w:val="24"/>
          <w:szCs w:val="24"/>
        </w:rPr>
        <w:t>集中踏勘时间、地点：</w:t>
      </w:r>
    </w:p>
    <w:p w14:paraId="6F117612" w14:textId="5DE66167" w:rsidR="00285195" w:rsidRPr="00223742" w:rsidRDefault="00285195" w:rsidP="00285195">
      <w:pPr>
        <w:widowControl/>
        <w:spacing w:line="520" w:lineRule="exact"/>
        <w:ind w:firstLineChars="200" w:firstLine="480"/>
        <w:jc w:val="left"/>
        <w:rPr>
          <w:rFonts w:ascii="宋体" w:eastAsia="宋体" w:hAnsi="宋体" w:cs="宋体"/>
          <w:kern w:val="0"/>
          <w:sz w:val="24"/>
          <w:szCs w:val="24"/>
        </w:rPr>
      </w:pPr>
      <w:r w:rsidRPr="00223742">
        <w:rPr>
          <w:rFonts w:ascii="宋体" w:eastAsia="宋体" w:hAnsi="宋体" w:cs="Times New Roman" w:hint="eastAsia"/>
          <w:kern w:val="0"/>
          <w:sz w:val="24"/>
          <w:szCs w:val="24"/>
        </w:rPr>
        <w:t>集合时间：20</w:t>
      </w:r>
      <w:r w:rsidRPr="00223742">
        <w:rPr>
          <w:rFonts w:ascii="宋体" w:eastAsia="宋体" w:hAnsi="宋体" w:cs="Times New Roman"/>
          <w:kern w:val="0"/>
          <w:sz w:val="24"/>
          <w:szCs w:val="24"/>
        </w:rPr>
        <w:t>20</w:t>
      </w:r>
      <w:r w:rsidRPr="00223742">
        <w:rPr>
          <w:rFonts w:ascii="宋体" w:eastAsia="宋体" w:hAnsi="宋体" w:cs="Times New Roman" w:hint="eastAsia"/>
          <w:kern w:val="0"/>
          <w:sz w:val="24"/>
          <w:szCs w:val="24"/>
        </w:rPr>
        <w:t>年</w:t>
      </w:r>
      <w:r w:rsidRPr="00223742">
        <w:rPr>
          <w:rFonts w:ascii="宋体" w:eastAsia="宋体" w:hAnsi="宋体" w:cs="宋体"/>
          <w:kern w:val="0"/>
          <w:sz w:val="24"/>
          <w:szCs w:val="24"/>
        </w:rPr>
        <w:t>7</w:t>
      </w:r>
      <w:r w:rsidRPr="00223742">
        <w:rPr>
          <w:rFonts w:ascii="宋体" w:eastAsia="宋体" w:hAnsi="宋体" w:cs="Times New Roman" w:hint="eastAsia"/>
          <w:kern w:val="0"/>
          <w:sz w:val="24"/>
          <w:szCs w:val="24"/>
        </w:rPr>
        <w:t>月</w:t>
      </w:r>
      <w:r w:rsidRPr="00223742">
        <w:rPr>
          <w:rFonts w:ascii="宋体" w:eastAsia="宋体" w:hAnsi="宋体" w:cs="宋体"/>
          <w:kern w:val="0"/>
          <w:sz w:val="24"/>
          <w:szCs w:val="24"/>
        </w:rPr>
        <w:t>14</w:t>
      </w:r>
      <w:r w:rsidRPr="00223742">
        <w:rPr>
          <w:rFonts w:ascii="宋体" w:eastAsia="宋体" w:hAnsi="宋体" w:cs="Times New Roman" w:hint="eastAsia"/>
          <w:kern w:val="0"/>
          <w:sz w:val="24"/>
          <w:szCs w:val="24"/>
        </w:rPr>
        <w:t>日上午</w:t>
      </w:r>
      <w:r w:rsidR="00841310">
        <w:rPr>
          <w:rFonts w:ascii="宋体" w:eastAsia="宋体" w:hAnsi="宋体" w:cs="Times New Roman" w:hint="eastAsia"/>
          <w:kern w:val="0"/>
          <w:sz w:val="24"/>
          <w:szCs w:val="24"/>
        </w:rPr>
        <w:t>10</w:t>
      </w:r>
      <w:r w:rsidRPr="00223742">
        <w:rPr>
          <w:rFonts w:ascii="宋体" w:eastAsia="宋体" w:hAnsi="宋体" w:cs="Times New Roman"/>
          <w:kern w:val="0"/>
          <w:sz w:val="24"/>
          <w:szCs w:val="24"/>
        </w:rPr>
        <w:t>:</w:t>
      </w:r>
      <w:r w:rsidR="00841310">
        <w:rPr>
          <w:rFonts w:ascii="宋体" w:eastAsia="宋体" w:hAnsi="宋体" w:cs="Times New Roman" w:hint="eastAsia"/>
          <w:kern w:val="0"/>
          <w:sz w:val="24"/>
          <w:szCs w:val="24"/>
        </w:rPr>
        <w:t>0</w:t>
      </w:r>
      <w:r w:rsidRPr="00223742">
        <w:rPr>
          <w:rFonts w:ascii="宋体" w:eastAsia="宋体" w:hAnsi="宋体" w:cs="Times New Roman"/>
          <w:kern w:val="0"/>
          <w:sz w:val="24"/>
          <w:szCs w:val="24"/>
        </w:rPr>
        <w:t>0</w:t>
      </w:r>
    </w:p>
    <w:p w14:paraId="0BEB8668" w14:textId="77777777" w:rsidR="00285195" w:rsidRPr="00223742" w:rsidRDefault="00285195" w:rsidP="00285195">
      <w:pPr>
        <w:widowControl/>
        <w:spacing w:line="520" w:lineRule="exact"/>
        <w:ind w:firstLineChars="200" w:firstLine="480"/>
        <w:jc w:val="left"/>
        <w:rPr>
          <w:rFonts w:ascii="宋体" w:eastAsia="宋体" w:hAnsi="宋体" w:cs="宋体"/>
          <w:color w:val="000000"/>
          <w:kern w:val="0"/>
          <w:sz w:val="24"/>
          <w:szCs w:val="24"/>
        </w:rPr>
      </w:pPr>
      <w:r w:rsidRPr="00223742">
        <w:rPr>
          <w:rFonts w:ascii="宋体" w:eastAsia="宋体" w:hAnsi="宋体" w:cs="宋体" w:hint="eastAsia"/>
          <w:color w:val="000000"/>
          <w:kern w:val="0"/>
          <w:sz w:val="24"/>
          <w:szCs w:val="24"/>
        </w:rPr>
        <w:t>集合地点：</w:t>
      </w:r>
      <w:proofErr w:type="gramStart"/>
      <w:r w:rsidR="008E1208" w:rsidRPr="00223742">
        <w:rPr>
          <w:rFonts w:ascii="宋体" w:eastAsia="宋体" w:hAnsi="宋体" w:cs="宋体" w:hint="eastAsia"/>
          <w:color w:val="000000"/>
          <w:kern w:val="0"/>
          <w:sz w:val="24"/>
          <w:szCs w:val="24"/>
        </w:rPr>
        <w:t>昌平区</w:t>
      </w:r>
      <w:proofErr w:type="gramEnd"/>
      <w:r w:rsidR="008E1208" w:rsidRPr="00223742">
        <w:rPr>
          <w:rFonts w:ascii="宋体" w:eastAsia="宋体" w:hAnsi="宋体" w:cs="宋体" w:hint="eastAsia"/>
          <w:color w:val="000000"/>
          <w:kern w:val="0"/>
          <w:sz w:val="24"/>
          <w:szCs w:val="24"/>
        </w:rPr>
        <w:t>南口镇</w:t>
      </w:r>
      <w:r w:rsidRPr="00223742">
        <w:rPr>
          <w:rFonts w:ascii="宋体" w:eastAsia="宋体" w:hAnsi="宋体" w:cs="Times New Roman" w:hint="eastAsia"/>
          <w:sz w:val="24"/>
          <w:szCs w:val="24"/>
        </w:rPr>
        <w:t>北京化工大学昌平校区紫竹</w:t>
      </w:r>
      <w:proofErr w:type="gramStart"/>
      <w:r w:rsidRPr="00223742">
        <w:rPr>
          <w:rFonts w:ascii="宋体" w:eastAsia="宋体" w:hAnsi="宋体" w:cs="Times New Roman" w:hint="eastAsia"/>
          <w:sz w:val="24"/>
          <w:szCs w:val="24"/>
        </w:rPr>
        <w:t>一</w:t>
      </w:r>
      <w:proofErr w:type="gramEnd"/>
      <w:r w:rsidRPr="00223742">
        <w:rPr>
          <w:rFonts w:ascii="宋体" w:eastAsia="宋体" w:hAnsi="宋体" w:cs="Times New Roman" w:hint="eastAsia"/>
          <w:sz w:val="24"/>
          <w:szCs w:val="24"/>
        </w:rPr>
        <w:t>食堂门前</w:t>
      </w:r>
      <w:r w:rsidRPr="00223742">
        <w:rPr>
          <w:rFonts w:ascii="宋体" w:eastAsia="宋体" w:hAnsi="宋体" w:cs="宋体" w:hint="eastAsia"/>
          <w:color w:val="000000"/>
          <w:kern w:val="0"/>
          <w:sz w:val="24"/>
          <w:szCs w:val="24"/>
        </w:rPr>
        <w:t>。</w:t>
      </w:r>
    </w:p>
    <w:p w14:paraId="658FEC9D" w14:textId="77777777" w:rsidR="00285195" w:rsidRPr="00223742" w:rsidRDefault="00285195" w:rsidP="00285195">
      <w:pPr>
        <w:widowControl/>
        <w:spacing w:line="520" w:lineRule="exact"/>
        <w:ind w:firstLineChars="200" w:firstLine="480"/>
        <w:jc w:val="left"/>
        <w:rPr>
          <w:rFonts w:ascii="宋体" w:eastAsia="宋体" w:hAnsi="宋体" w:cs="宋体"/>
          <w:color w:val="000000"/>
          <w:kern w:val="0"/>
          <w:sz w:val="24"/>
          <w:szCs w:val="24"/>
        </w:rPr>
      </w:pPr>
      <w:r w:rsidRPr="00223742">
        <w:rPr>
          <w:rFonts w:ascii="宋体" w:eastAsia="宋体" w:hAnsi="宋体" w:cs="宋体" w:hint="eastAsia"/>
          <w:color w:val="000000"/>
          <w:kern w:val="0"/>
          <w:sz w:val="24"/>
          <w:szCs w:val="24"/>
        </w:rPr>
        <w:t>联系人：</w:t>
      </w:r>
      <w:r w:rsidRPr="00223742">
        <w:rPr>
          <w:rFonts w:ascii="宋体" w:eastAsia="宋体" w:hAnsi="宋体" w:cs="Times New Roman" w:hint="eastAsia"/>
          <w:sz w:val="24"/>
          <w:szCs w:val="24"/>
        </w:rPr>
        <w:t>王静、苏娜</w:t>
      </w:r>
    </w:p>
    <w:p w14:paraId="5D754303" w14:textId="77777777" w:rsidR="00285195" w:rsidRPr="00285195" w:rsidRDefault="00285195" w:rsidP="00285195">
      <w:pPr>
        <w:widowControl/>
        <w:spacing w:line="520" w:lineRule="exact"/>
        <w:ind w:firstLineChars="200" w:firstLine="480"/>
        <w:jc w:val="left"/>
        <w:rPr>
          <w:rFonts w:ascii="宋体" w:eastAsia="宋体" w:hAnsi="宋体" w:cs="宋体"/>
          <w:color w:val="000000"/>
          <w:kern w:val="0"/>
          <w:sz w:val="24"/>
          <w:szCs w:val="24"/>
        </w:rPr>
      </w:pPr>
      <w:r w:rsidRPr="00223742">
        <w:rPr>
          <w:rFonts w:ascii="宋体" w:eastAsia="宋体" w:hAnsi="宋体" w:cs="宋体" w:hint="eastAsia"/>
          <w:color w:val="000000"/>
          <w:kern w:val="0"/>
          <w:sz w:val="24"/>
          <w:szCs w:val="24"/>
        </w:rPr>
        <w:t>联系电话：010-82575731-250、299、1358181</w:t>
      </w:r>
      <w:r w:rsidRPr="00285195">
        <w:rPr>
          <w:rFonts w:ascii="宋体" w:eastAsia="宋体" w:hAnsi="宋体" w:cs="宋体" w:hint="eastAsia"/>
          <w:color w:val="000000"/>
          <w:kern w:val="0"/>
          <w:sz w:val="24"/>
          <w:szCs w:val="24"/>
        </w:rPr>
        <w:t>3006</w:t>
      </w:r>
    </w:p>
    <w:p w14:paraId="7698AD38" w14:textId="77777777" w:rsidR="00285195" w:rsidRPr="006C5771" w:rsidRDefault="00285195" w:rsidP="006C5771">
      <w:pPr>
        <w:spacing w:beforeLines="50" w:before="156" w:line="500" w:lineRule="exact"/>
        <w:rPr>
          <w:rFonts w:ascii="宋体" w:eastAsia="宋体" w:hAnsi="宋体" w:cs="Times New Roman"/>
          <w:sz w:val="24"/>
          <w:szCs w:val="24"/>
        </w:rPr>
      </w:pPr>
      <w:r w:rsidRPr="006C5771">
        <w:rPr>
          <w:rFonts w:ascii="宋体" w:eastAsia="宋体" w:hAnsi="宋体" w:cs="Times New Roman" w:hint="eastAsia"/>
          <w:sz w:val="24"/>
          <w:szCs w:val="24"/>
        </w:rPr>
        <w:t>三、供应商资格条件：</w:t>
      </w:r>
    </w:p>
    <w:p w14:paraId="5A3A2318" w14:textId="77777777" w:rsidR="00285195" w:rsidRPr="00285195" w:rsidRDefault="00285195" w:rsidP="00285195">
      <w:pPr>
        <w:spacing w:line="520" w:lineRule="exact"/>
        <w:ind w:firstLineChars="177" w:firstLine="425"/>
        <w:rPr>
          <w:rFonts w:ascii="宋体" w:eastAsia="宋体" w:hAnsi="宋体" w:cs="宋体"/>
          <w:color w:val="000000"/>
          <w:kern w:val="0"/>
          <w:sz w:val="24"/>
          <w:szCs w:val="24"/>
        </w:rPr>
      </w:pPr>
      <w:r w:rsidRPr="00285195">
        <w:rPr>
          <w:rFonts w:ascii="宋体" w:eastAsia="宋体" w:hAnsi="宋体" w:cs="宋体" w:hint="eastAsia"/>
          <w:color w:val="000000"/>
          <w:kern w:val="0"/>
          <w:sz w:val="24"/>
          <w:szCs w:val="24"/>
        </w:rPr>
        <w:t>1.在中华人民共和国境内合法注册的，具有独立法人资格的供应商；</w:t>
      </w:r>
    </w:p>
    <w:p w14:paraId="03614356" w14:textId="77777777" w:rsidR="00285195" w:rsidRPr="00285195" w:rsidRDefault="00285195" w:rsidP="00285195">
      <w:pPr>
        <w:spacing w:line="520" w:lineRule="exact"/>
        <w:ind w:firstLineChars="177" w:firstLine="425"/>
        <w:rPr>
          <w:rFonts w:ascii="宋体" w:eastAsia="宋体" w:hAnsi="宋体" w:cs="宋体"/>
          <w:color w:val="000000"/>
          <w:kern w:val="0"/>
          <w:sz w:val="24"/>
          <w:szCs w:val="24"/>
        </w:rPr>
      </w:pPr>
      <w:r w:rsidRPr="00285195">
        <w:rPr>
          <w:rFonts w:ascii="宋体" w:eastAsia="宋体" w:hAnsi="宋体" w:cs="宋体" w:hint="eastAsia"/>
          <w:color w:val="000000"/>
          <w:kern w:val="0"/>
          <w:sz w:val="24"/>
          <w:szCs w:val="24"/>
        </w:rPr>
        <w:t>2.满足《中华人民共和国政府采购法》第二十二条规定的所有条件；</w:t>
      </w:r>
    </w:p>
    <w:p w14:paraId="4560F822" w14:textId="77777777" w:rsidR="00285195" w:rsidRPr="00285195" w:rsidRDefault="00285195" w:rsidP="00285195">
      <w:pPr>
        <w:spacing w:line="520" w:lineRule="exact"/>
        <w:ind w:firstLineChars="177" w:firstLine="425"/>
        <w:rPr>
          <w:rFonts w:ascii="宋体" w:eastAsia="宋体" w:hAnsi="宋体" w:cs="宋体"/>
          <w:color w:val="000000"/>
          <w:kern w:val="0"/>
          <w:sz w:val="24"/>
          <w:szCs w:val="24"/>
        </w:rPr>
      </w:pPr>
      <w:r w:rsidRPr="00285195">
        <w:rPr>
          <w:rFonts w:ascii="宋体" w:eastAsia="宋体" w:hAnsi="宋体" w:cs="宋体" w:hint="eastAsia"/>
          <w:color w:val="000000"/>
          <w:kern w:val="0"/>
          <w:sz w:val="24"/>
          <w:szCs w:val="24"/>
        </w:rPr>
        <w:t>3.在法律上和财务上独立、合法运作并独立于采购人和采购代理机构之外的供应商；</w:t>
      </w:r>
    </w:p>
    <w:p w14:paraId="341C0B8A" w14:textId="77777777" w:rsidR="00285195" w:rsidRPr="00285195" w:rsidRDefault="00285195" w:rsidP="00285195">
      <w:pPr>
        <w:spacing w:line="520" w:lineRule="exact"/>
        <w:ind w:firstLineChars="177" w:firstLine="425"/>
        <w:rPr>
          <w:rFonts w:ascii="宋体" w:eastAsia="宋体" w:hAnsi="宋体" w:cs="宋体"/>
          <w:color w:val="000000"/>
          <w:kern w:val="0"/>
          <w:sz w:val="24"/>
          <w:szCs w:val="24"/>
        </w:rPr>
      </w:pPr>
      <w:r w:rsidRPr="00285195">
        <w:rPr>
          <w:rFonts w:ascii="宋体" w:eastAsia="宋体" w:hAnsi="宋体" w:cs="宋体" w:hint="eastAsia"/>
          <w:color w:val="000000"/>
          <w:kern w:val="0"/>
          <w:sz w:val="24"/>
          <w:szCs w:val="24"/>
        </w:rPr>
        <w:t>4.法律、行政法规规定的其他条件；</w:t>
      </w:r>
    </w:p>
    <w:p w14:paraId="32F38925" w14:textId="77777777" w:rsidR="00285195" w:rsidRPr="00285195" w:rsidRDefault="00285195" w:rsidP="00285195">
      <w:pPr>
        <w:spacing w:line="520" w:lineRule="exact"/>
        <w:ind w:firstLineChars="177" w:firstLine="425"/>
        <w:rPr>
          <w:rFonts w:ascii="宋体" w:eastAsia="宋体" w:hAnsi="宋体" w:cs="宋体"/>
          <w:color w:val="000000"/>
          <w:kern w:val="0"/>
          <w:sz w:val="24"/>
          <w:szCs w:val="24"/>
        </w:rPr>
      </w:pPr>
      <w:r w:rsidRPr="00285195">
        <w:rPr>
          <w:rFonts w:ascii="宋体" w:eastAsia="宋体" w:hAnsi="宋体" w:cs="宋体" w:hint="eastAsia"/>
          <w:color w:val="000000"/>
          <w:kern w:val="0"/>
          <w:sz w:val="24"/>
          <w:szCs w:val="24"/>
        </w:rPr>
        <w:t>5.供应商必须向采购代理机构购买遴选文件并登记备案，</w:t>
      </w:r>
      <w:proofErr w:type="gramStart"/>
      <w:r w:rsidRPr="00285195">
        <w:rPr>
          <w:rFonts w:ascii="宋体" w:eastAsia="宋体" w:hAnsi="宋体" w:cs="宋体" w:hint="eastAsia"/>
          <w:color w:val="000000"/>
          <w:kern w:val="0"/>
          <w:sz w:val="24"/>
          <w:szCs w:val="24"/>
        </w:rPr>
        <w:t>未经向</w:t>
      </w:r>
      <w:proofErr w:type="gramEnd"/>
      <w:r w:rsidRPr="00285195">
        <w:rPr>
          <w:rFonts w:ascii="宋体" w:eastAsia="宋体" w:hAnsi="宋体" w:cs="宋体" w:hint="eastAsia"/>
          <w:color w:val="000000"/>
          <w:kern w:val="0"/>
          <w:sz w:val="24"/>
          <w:szCs w:val="24"/>
        </w:rPr>
        <w:t>采购代理机构购买遴选文件并登记备案的潜在供应商均无资格参加本次遴选；</w:t>
      </w:r>
    </w:p>
    <w:p w14:paraId="30705A35" w14:textId="10D3D13F" w:rsidR="00285195" w:rsidRPr="00C51B84" w:rsidRDefault="00285195" w:rsidP="00C51B84">
      <w:pPr>
        <w:spacing w:line="520" w:lineRule="exact"/>
        <w:ind w:firstLineChars="177" w:firstLine="425"/>
        <w:rPr>
          <w:rFonts w:ascii="宋体" w:eastAsia="宋体" w:hAnsi="宋体" w:cs="宋体"/>
          <w:color w:val="000000"/>
          <w:kern w:val="0"/>
          <w:sz w:val="24"/>
          <w:szCs w:val="24"/>
        </w:rPr>
      </w:pPr>
      <w:r w:rsidRPr="00285195">
        <w:rPr>
          <w:rFonts w:ascii="宋体" w:eastAsia="宋体" w:hAnsi="宋体" w:cs="宋体" w:hint="eastAsia"/>
          <w:color w:val="000000"/>
          <w:kern w:val="0"/>
          <w:sz w:val="24"/>
          <w:szCs w:val="24"/>
        </w:rPr>
        <w:t>6.供应商近三年被“信用中国”网站、“中国政府采购网”网站列入失信被执行人、重大税收违法案件当事人名单、政府采购严重违法失信行为记录名单的，不得参与本项目的遴选活动；</w:t>
      </w:r>
    </w:p>
    <w:p w14:paraId="61417C58" w14:textId="45500978" w:rsidR="00285195" w:rsidRPr="00285195" w:rsidRDefault="00C51B84" w:rsidP="00285195">
      <w:pPr>
        <w:spacing w:line="520" w:lineRule="exact"/>
        <w:ind w:firstLineChars="177" w:firstLine="425"/>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r w:rsidR="00285195" w:rsidRPr="00285195">
        <w:rPr>
          <w:rFonts w:ascii="宋体" w:eastAsia="宋体" w:hAnsi="宋体" w:cs="宋体" w:hint="eastAsia"/>
          <w:color w:val="000000"/>
          <w:kern w:val="0"/>
          <w:sz w:val="24"/>
          <w:szCs w:val="24"/>
        </w:rPr>
        <w:t>.本项目不接受联合体参加遴选。</w:t>
      </w:r>
    </w:p>
    <w:p w14:paraId="284C14B0" w14:textId="77777777" w:rsidR="00285195" w:rsidRPr="00285195" w:rsidRDefault="00285195" w:rsidP="006C5771">
      <w:pPr>
        <w:spacing w:beforeLines="50" w:before="156" w:line="500" w:lineRule="exact"/>
        <w:rPr>
          <w:rFonts w:ascii="宋体" w:eastAsia="宋体" w:hAnsi="宋体" w:cs="Times New Roman"/>
          <w:sz w:val="24"/>
          <w:szCs w:val="24"/>
        </w:rPr>
      </w:pPr>
      <w:r w:rsidRPr="00285195">
        <w:rPr>
          <w:rFonts w:ascii="宋体" w:eastAsia="宋体" w:hAnsi="宋体" w:cs="Times New Roman" w:hint="eastAsia"/>
          <w:sz w:val="24"/>
          <w:szCs w:val="24"/>
        </w:rPr>
        <w:t xml:space="preserve">四、遴选文件发售： </w:t>
      </w:r>
    </w:p>
    <w:p w14:paraId="09C259D1" w14:textId="77777777" w:rsidR="00285195" w:rsidRPr="00285195" w:rsidRDefault="00285195" w:rsidP="00285195">
      <w:pPr>
        <w:spacing w:line="520" w:lineRule="exact"/>
        <w:ind w:firstLineChars="177" w:firstLine="425"/>
        <w:rPr>
          <w:rFonts w:ascii="宋体" w:eastAsia="宋体" w:hAnsi="宋体" w:cs="Times New Roman"/>
          <w:sz w:val="24"/>
          <w:szCs w:val="24"/>
        </w:rPr>
      </w:pPr>
      <w:r w:rsidRPr="00285195">
        <w:rPr>
          <w:rFonts w:ascii="宋体" w:eastAsia="宋体" w:hAnsi="宋体" w:cs="Times New Roman" w:hint="eastAsia"/>
          <w:sz w:val="24"/>
          <w:szCs w:val="24"/>
        </w:rPr>
        <w:t>（一）遴选文件发售时间：20</w:t>
      </w:r>
      <w:r w:rsidRPr="00285195">
        <w:rPr>
          <w:rFonts w:ascii="宋体" w:eastAsia="宋体" w:hAnsi="宋体" w:cs="Times New Roman"/>
          <w:sz w:val="24"/>
          <w:szCs w:val="24"/>
        </w:rPr>
        <w:t>20</w:t>
      </w:r>
      <w:r w:rsidRPr="00285195">
        <w:rPr>
          <w:rFonts w:ascii="宋体" w:eastAsia="宋体" w:hAnsi="宋体" w:cs="Times New Roman" w:hint="eastAsia"/>
          <w:sz w:val="24"/>
          <w:szCs w:val="24"/>
        </w:rPr>
        <w:t>年7月9日起至20</w:t>
      </w:r>
      <w:r w:rsidRPr="00285195">
        <w:rPr>
          <w:rFonts w:ascii="宋体" w:eastAsia="宋体" w:hAnsi="宋体" w:cs="Times New Roman"/>
          <w:sz w:val="24"/>
          <w:szCs w:val="24"/>
        </w:rPr>
        <w:t>20</w:t>
      </w:r>
      <w:r w:rsidRPr="00285195">
        <w:rPr>
          <w:rFonts w:ascii="宋体" w:eastAsia="宋体" w:hAnsi="宋体" w:cs="Times New Roman" w:hint="eastAsia"/>
          <w:sz w:val="24"/>
          <w:szCs w:val="24"/>
        </w:rPr>
        <w:t>年7月13日止(节假日休息)，每天8:30-16:30(北京时间)；</w:t>
      </w:r>
    </w:p>
    <w:p w14:paraId="7FFC4B0A" w14:textId="77777777" w:rsidR="00285195" w:rsidRPr="00285195" w:rsidRDefault="00285195" w:rsidP="00285195">
      <w:pPr>
        <w:spacing w:line="520" w:lineRule="exact"/>
        <w:ind w:firstLineChars="177" w:firstLine="425"/>
        <w:rPr>
          <w:rFonts w:ascii="宋体" w:eastAsia="宋体" w:hAnsi="宋体" w:cs="Times New Roman"/>
          <w:sz w:val="24"/>
          <w:szCs w:val="24"/>
        </w:rPr>
      </w:pPr>
      <w:r w:rsidRPr="00285195">
        <w:rPr>
          <w:rFonts w:ascii="宋体" w:eastAsia="宋体" w:hAnsi="宋体" w:cs="Times New Roman" w:hint="eastAsia"/>
          <w:sz w:val="24"/>
          <w:szCs w:val="24"/>
        </w:rPr>
        <w:t>（二）领取文件地点：</w:t>
      </w:r>
      <w:r w:rsidRPr="00285195">
        <w:rPr>
          <w:rFonts w:ascii="宋体" w:eastAsia="宋体" w:hAnsi="宋体" w:cs="Arial" w:hint="eastAsia"/>
          <w:sz w:val="24"/>
          <w:szCs w:val="24"/>
        </w:rPr>
        <w:t>北京市海淀区万泉庄万柳光大西园6号楼0188房</w:t>
      </w:r>
      <w:r w:rsidRPr="00285195">
        <w:rPr>
          <w:rFonts w:ascii="宋体" w:eastAsia="宋体" w:hAnsi="宋体" w:cs="Times New Roman" w:hint="eastAsia"/>
          <w:sz w:val="24"/>
          <w:szCs w:val="24"/>
        </w:rPr>
        <w:t>；</w:t>
      </w:r>
    </w:p>
    <w:p w14:paraId="0CD7AD9B" w14:textId="77777777" w:rsidR="00285195" w:rsidRPr="00285195" w:rsidRDefault="00285195" w:rsidP="00285195">
      <w:pPr>
        <w:spacing w:line="520" w:lineRule="exact"/>
        <w:ind w:firstLineChars="177" w:firstLine="425"/>
        <w:rPr>
          <w:rFonts w:ascii="宋体" w:eastAsia="宋体" w:hAnsi="宋体" w:cs="Times New Roman"/>
          <w:sz w:val="24"/>
          <w:szCs w:val="24"/>
        </w:rPr>
      </w:pPr>
      <w:r w:rsidRPr="00285195">
        <w:rPr>
          <w:rFonts w:ascii="宋体" w:eastAsia="宋体" w:hAnsi="宋体" w:cs="Times New Roman" w:hint="eastAsia"/>
          <w:sz w:val="24"/>
          <w:szCs w:val="24"/>
        </w:rPr>
        <w:lastRenderedPageBreak/>
        <w:t>（三）联系人：苏娜、王静；</w:t>
      </w:r>
    </w:p>
    <w:p w14:paraId="492BC73C" w14:textId="77777777" w:rsidR="00285195" w:rsidRPr="00285195" w:rsidRDefault="00285195" w:rsidP="00285195">
      <w:pPr>
        <w:spacing w:line="520" w:lineRule="exact"/>
        <w:ind w:firstLineChars="177" w:firstLine="425"/>
        <w:rPr>
          <w:rFonts w:ascii="宋体" w:eastAsia="宋体" w:hAnsi="宋体" w:cs="Times New Roman"/>
          <w:sz w:val="24"/>
          <w:szCs w:val="24"/>
        </w:rPr>
      </w:pPr>
      <w:r w:rsidRPr="00285195">
        <w:rPr>
          <w:rFonts w:ascii="宋体" w:eastAsia="宋体" w:hAnsi="宋体" w:cs="Times New Roman" w:hint="eastAsia"/>
          <w:sz w:val="24"/>
          <w:szCs w:val="24"/>
        </w:rPr>
        <w:t>（四）联系电话：010-82575731-250、299；</w:t>
      </w:r>
    </w:p>
    <w:p w14:paraId="2F871DEB" w14:textId="7180F061" w:rsidR="00285195" w:rsidRPr="00285195" w:rsidRDefault="00285195" w:rsidP="00285195">
      <w:pPr>
        <w:spacing w:line="520" w:lineRule="exact"/>
        <w:ind w:firstLineChars="177" w:firstLine="425"/>
        <w:rPr>
          <w:rFonts w:ascii="宋体" w:eastAsia="宋体" w:hAnsi="宋体" w:cs="Times New Roman"/>
          <w:sz w:val="24"/>
          <w:szCs w:val="24"/>
        </w:rPr>
      </w:pPr>
      <w:r w:rsidRPr="00285195">
        <w:rPr>
          <w:rFonts w:ascii="宋体" w:eastAsia="宋体" w:hAnsi="宋体" w:cs="Times New Roman" w:hint="eastAsia"/>
          <w:sz w:val="24"/>
          <w:szCs w:val="24"/>
        </w:rPr>
        <w:t>（五）遴选文件售价：人民币500元，本项目只接受现场报名，遴选文件售后不退。</w:t>
      </w:r>
      <w:r w:rsidR="002F4FE2">
        <w:rPr>
          <w:rFonts w:ascii="宋体" w:eastAsia="宋体" w:hAnsi="宋体" w:cs="Times New Roman" w:hint="eastAsia"/>
          <w:sz w:val="24"/>
          <w:szCs w:val="24"/>
        </w:rPr>
        <w:t>报名时请携带：1、法人授权委托书、被授权人身份证复印件及原件；2、营业执照副本复印件，上述报名资料均需加盖公章。</w:t>
      </w:r>
    </w:p>
    <w:p w14:paraId="6D938108" w14:textId="77777777" w:rsidR="00285195" w:rsidRPr="00285195" w:rsidRDefault="00285195" w:rsidP="006C5771">
      <w:pPr>
        <w:spacing w:beforeLines="50" w:before="156" w:line="500" w:lineRule="exact"/>
        <w:rPr>
          <w:rFonts w:ascii="宋体" w:eastAsia="宋体" w:hAnsi="宋体" w:cs="Times New Roman"/>
          <w:sz w:val="24"/>
          <w:szCs w:val="24"/>
        </w:rPr>
      </w:pPr>
      <w:r w:rsidRPr="00285195">
        <w:rPr>
          <w:rFonts w:ascii="宋体" w:eastAsia="宋体" w:hAnsi="宋体" w:cs="Times New Roman" w:hint="eastAsia"/>
          <w:sz w:val="24"/>
          <w:szCs w:val="24"/>
        </w:rPr>
        <w:t>五、响应文件的递交：</w:t>
      </w:r>
    </w:p>
    <w:p w14:paraId="4ECA06BE" w14:textId="5A803445" w:rsidR="006C5771" w:rsidRPr="00841310" w:rsidRDefault="006C5771" w:rsidP="006C5771">
      <w:pPr>
        <w:spacing w:line="520" w:lineRule="exact"/>
        <w:ind w:firstLineChars="177" w:firstLine="425"/>
        <w:rPr>
          <w:rFonts w:ascii="宋体" w:eastAsia="宋体" w:hAnsi="宋体" w:cs="Times New Roman"/>
          <w:sz w:val="24"/>
          <w:szCs w:val="24"/>
        </w:rPr>
      </w:pPr>
      <w:r w:rsidRPr="006C5771">
        <w:rPr>
          <w:rFonts w:ascii="宋体" w:eastAsia="宋体" w:hAnsi="宋体" w:cs="Times New Roman" w:hint="eastAsia"/>
          <w:sz w:val="24"/>
          <w:szCs w:val="24"/>
        </w:rPr>
        <w:t>（一）</w:t>
      </w:r>
      <w:r w:rsidRPr="00841310">
        <w:rPr>
          <w:rFonts w:ascii="宋体" w:eastAsia="宋体" w:hAnsi="宋体" w:cs="Times New Roman" w:hint="eastAsia"/>
          <w:sz w:val="24"/>
          <w:szCs w:val="24"/>
        </w:rPr>
        <w:t>递交文件时间：20</w:t>
      </w:r>
      <w:r w:rsidRPr="00841310">
        <w:rPr>
          <w:rFonts w:ascii="宋体" w:eastAsia="宋体" w:hAnsi="宋体" w:cs="Times New Roman"/>
          <w:sz w:val="24"/>
          <w:szCs w:val="24"/>
        </w:rPr>
        <w:t>20</w:t>
      </w:r>
      <w:r w:rsidRPr="00841310">
        <w:rPr>
          <w:rFonts w:ascii="宋体" w:eastAsia="宋体" w:hAnsi="宋体" w:cs="Times New Roman" w:hint="eastAsia"/>
          <w:sz w:val="24"/>
          <w:szCs w:val="24"/>
        </w:rPr>
        <w:t>年</w:t>
      </w:r>
      <w:r w:rsidR="002F4FE2" w:rsidRPr="00841310">
        <w:rPr>
          <w:rFonts w:ascii="宋体" w:eastAsia="宋体" w:hAnsi="宋体" w:cs="Times New Roman" w:hint="eastAsia"/>
          <w:sz w:val="24"/>
          <w:szCs w:val="24"/>
        </w:rPr>
        <w:t>7</w:t>
      </w:r>
      <w:r w:rsidRPr="00841310">
        <w:rPr>
          <w:rFonts w:ascii="宋体" w:eastAsia="宋体" w:hAnsi="宋体" w:cs="Times New Roman" w:hint="eastAsia"/>
          <w:sz w:val="24"/>
          <w:szCs w:val="24"/>
        </w:rPr>
        <w:t>月</w:t>
      </w:r>
      <w:r w:rsidR="00841310" w:rsidRPr="00841310">
        <w:rPr>
          <w:rFonts w:ascii="宋体" w:eastAsia="宋体" w:hAnsi="宋体" w:cs="Times New Roman" w:hint="eastAsia"/>
          <w:sz w:val="24"/>
          <w:szCs w:val="24"/>
        </w:rPr>
        <w:t>22</w:t>
      </w:r>
      <w:r w:rsidRPr="00841310">
        <w:rPr>
          <w:rFonts w:ascii="宋体" w:eastAsia="宋体" w:hAnsi="宋体" w:cs="Times New Roman" w:hint="eastAsia"/>
          <w:sz w:val="24"/>
          <w:szCs w:val="24"/>
        </w:rPr>
        <w:t>日上午8:30-9:30（北京时间）；</w:t>
      </w:r>
    </w:p>
    <w:p w14:paraId="37718429" w14:textId="77777777" w:rsidR="006C5771" w:rsidRPr="00841310" w:rsidRDefault="006C5771" w:rsidP="006C5771">
      <w:pPr>
        <w:spacing w:line="520" w:lineRule="exact"/>
        <w:ind w:firstLineChars="177" w:firstLine="425"/>
        <w:rPr>
          <w:rFonts w:ascii="宋体" w:eastAsia="宋体" w:hAnsi="宋体" w:cs="Times New Roman"/>
          <w:sz w:val="24"/>
          <w:szCs w:val="24"/>
        </w:rPr>
      </w:pPr>
      <w:r w:rsidRPr="00841310">
        <w:rPr>
          <w:rFonts w:ascii="宋体" w:eastAsia="宋体" w:hAnsi="宋体" w:cs="Times New Roman" w:hint="eastAsia"/>
          <w:sz w:val="24"/>
          <w:szCs w:val="24"/>
        </w:rPr>
        <w:t>（二）递交</w:t>
      </w:r>
      <w:bookmarkStart w:id="0" w:name="_GoBack"/>
      <w:bookmarkEnd w:id="0"/>
      <w:r w:rsidRPr="00841310">
        <w:rPr>
          <w:rFonts w:ascii="宋体" w:eastAsia="宋体" w:hAnsi="宋体" w:cs="Times New Roman" w:hint="eastAsia"/>
          <w:sz w:val="24"/>
          <w:szCs w:val="24"/>
        </w:rPr>
        <w:t>文件地点：</w:t>
      </w:r>
      <w:r w:rsidRPr="00841310">
        <w:rPr>
          <w:rFonts w:ascii="宋体" w:eastAsia="宋体" w:hAnsi="宋体" w:cs="宋体" w:hint="eastAsia"/>
          <w:sz w:val="24"/>
          <w:szCs w:val="24"/>
        </w:rPr>
        <w:t>北京市海淀区万泉庄万柳光大西园6号楼0188房一层第三会议室</w:t>
      </w:r>
      <w:r w:rsidRPr="00841310">
        <w:rPr>
          <w:rFonts w:ascii="宋体" w:eastAsia="宋体" w:hAnsi="宋体" w:cs="Times New Roman" w:hint="eastAsia"/>
          <w:sz w:val="24"/>
          <w:szCs w:val="24"/>
        </w:rPr>
        <w:t>；</w:t>
      </w:r>
    </w:p>
    <w:p w14:paraId="18E7EA45" w14:textId="64CBF5B4" w:rsidR="006C5771" w:rsidRPr="00841310" w:rsidRDefault="006C5771" w:rsidP="006C5771">
      <w:pPr>
        <w:spacing w:line="520" w:lineRule="exact"/>
        <w:ind w:firstLineChars="177" w:firstLine="425"/>
        <w:rPr>
          <w:rFonts w:ascii="宋体" w:eastAsia="宋体" w:hAnsi="宋体" w:cs="Times New Roman"/>
          <w:sz w:val="24"/>
          <w:szCs w:val="24"/>
        </w:rPr>
      </w:pPr>
      <w:r w:rsidRPr="00841310">
        <w:rPr>
          <w:rFonts w:ascii="宋体" w:eastAsia="宋体" w:hAnsi="宋体" w:cs="Times New Roman" w:hint="eastAsia"/>
          <w:sz w:val="24"/>
          <w:szCs w:val="24"/>
        </w:rPr>
        <w:t>（三）递交文件截止日期：20</w:t>
      </w:r>
      <w:r w:rsidRPr="00841310">
        <w:rPr>
          <w:rFonts w:ascii="宋体" w:eastAsia="宋体" w:hAnsi="宋体" w:cs="Times New Roman"/>
          <w:sz w:val="24"/>
          <w:szCs w:val="24"/>
        </w:rPr>
        <w:t>20</w:t>
      </w:r>
      <w:r w:rsidRPr="00841310">
        <w:rPr>
          <w:rFonts w:ascii="宋体" w:eastAsia="宋体" w:hAnsi="宋体" w:cs="Times New Roman" w:hint="eastAsia"/>
          <w:sz w:val="24"/>
          <w:szCs w:val="24"/>
        </w:rPr>
        <w:t>年</w:t>
      </w:r>
      <w:r w:rsidR="002F4FE2" w:rsidRPr="00841310">
        <w:rPr>
          <w:rFonts w:ascii="宋体" w:eastAsia="宋体" w:hAnsi="宋体" w:cs="Times New Roman" w:hint="eastAsia"/>
          <w:sz w:val="24"/>
          <w:szCs w:val="24"/>
        </w:rPr>
        <w:t>7</w:t>
      </w:r>
      <w:r w:rsidRPr="00841310">
        <w:rPr>
          <w:rFonts w:ascii="宋体" w:eastAsia="宋体" w:hAnsi="宋体" w:cs="Times New Roman" w:hint="eastAsia"/>
          <w:sz w:val="24"/>
          <w:szCs w:val="24"/>
        </w:rPr>
        <w:t>月</w:t>
      </w:r>
      <w:r w:rsidR="00841310" w:rsidRPr="00841310">
        <w:rPr>
          <w:rFonts w:ascii="宋体" w:eastAsia="宋体" w:hAnsi="宋体" w:cs="Times New Roman" w:hint="eastAsia"/>
          <w:sz w:val="24"/>
          <w:szCs w:val="24"/>
        </w:rPr>
        <w:t>22</w:t>
      </w:r>
      <w:r w:rsidRPr="00841310">
        <w:rPr>
          <w:rFonts w:ascii="宋体" w:eastAsia="宋体" w:hAnsi="宋体" w:cs="Times New Roman" w:hint="eastAsia"/>
          <w:sz w:val="24"/>
          <w:szCs w:val="24"/>
        </w:rPr>
        <w:t>日上午9:30（北京时间），逾期送达或不符合规定的《响应文件》恕不接受。</w:t>
      </w:r>
    </w:p>
    <w:p w14:paraId="14131696" w14:textId="16F73285" w:rsidR="006C5771" w:rsidRPr="00841310" w:rsidRDefault="006C5771" w:rsidP="006C5771">
      <w:pPr>
        <w:spacing w:line="520" w:lineRule="exact"/>
        <w:ind w:firstLineChars="177" w:firstLine="425"/>
        <w:rPr>
          <w:rFonts w:ascii="宋体" w:eastAsia="宋体" w:hAnsi="宋体" w:cs="Times New Roman"/>
          <w:sz w:val="24"/>
          <w:szCs w:val="24"/>
        </w:rPr>
      </w:pPr>
      <w:r w:rsidRPr="00841310">
        <w:rPr>
          <w:rFonts w:ascii="宋体" w:eastAsia="宋体" w:hAnsi="宋体" w:cs="Times New Roman" w:hint="eastAsia"/>
          <w:sz w:val="24"/>
          <w:szCs w:val="24"/>
        </w:rPr>
        <w:t>（四）开标时间：2020年</w:t>
      </w:r>
      <w:r w:rsidR="002F4FE2" w:rsidRPr="00841310">
        <w:rPr>
          <w:rFonts w:ascii="宋体" w:eastAsia="宋体" w:hAnsi="宋体" w:cs="Times New Roman" w:hint="eastAsia"/>
          <w:sz w:val="24"/>
          <w:szCs w:val="24"/>
        </w:rPr>
        <w:t>7</w:t>
      </w:r>
      <w:r w:rsidRPr="00841310">
        <w:rPr>
          <w:rFonts w:ascii="宋体" w:eastAsia="宋体" w:hAnsi="宋体" w:cs="Times New Roman" w:hint="eastAsia"/>
          <w:sz w:val="24"/>
          <w:szCs w:val="24"/>
        </w:rPr>
        <w:t>月</w:t>
      </w:r>
      <w:r w:rsidR="00841310" w:rsidRPr="00841310">
        <w:rPr>
          <w:rFonts w:ascii="宋体" w:eastAsia="宋体" w:hAnsi="宋体" w:cs="Times New Roman" w:hint="eastAsia"/>
          <w:sz w:val="24"/>
          <w:szCs w:val="24"/>
        </w:rPr>
        <w:t>22</w:t>
      </w:r>
      <w:r w:rsidRPr="00841310">
        <w:rPr>
          <w:rFonts w:ascii="宋体" w:eastAsia="宋体" w:hAnsi="宋体" w:cs="Times New Roman" w:hint="eastAsia"/>
          <w:sz w:val="24"/>
          <w:szCs w:val="24"/>
        </w:rPr>
        <w:t>日上午9:30（北京时间）；</w:t>
      </w:r>
    </w:p>
    <w:p w14:paraId="3B5630D7" w14:textId="77777777" w:rsidR="006C5771" w:rsidRPr="00841310" w:rsidRDefault="006C5771" w:rsidP="006C5771">
      <w:pPr>
        <w:spacing w:line="520" w:lineRule="exact"/>
        <w:ind w:firstLineChars="177" w:firstLine="425"/>
        <w:rPr>
          <w:rFonts w:ascii="宋体" w:eastAsia="宋体" w:hAnsi="宋体" w:cs="Times New Roman"/>
          <w:sz w:val="24"/>
          <w:szCs w:val="24"/>
        </w:rPr>
      </w:pPr>
      <w:r w:rsidRPr="00841310">
        <w:rPr>
          <w:rFonts w:ascii="宋体" w:eastAsia="宋体" w:hAnsi="宋体" w:cs="Times New Roman" w:hint="eastAsia"/>
          <w:sz w:val="24"/>
          <w:szCs w:val="24"/>
        </w:rPr>
        <w:t>（五）开标地点：北京市海淀区万泉庄万柳光大西园6号楼0188房一层第三会议室；</w:t>
      </w:r>
    </w:p>
    <w:p w14:paraId="749C725B" w14:textId="77777777" w:rsidR="002F35E9" w:rsidRDefault="00285195" w:rsidP="00285195">
      <w:pPr>
        <w:spacing w:beforeLines="50" w:before="156" w:line="500" w:lineRule="exact"/>
        <w:rPr>
          <w:rFonts w:ascii="宋体" w:eastAsia="宋体" w:hAnsi="宋体" w:cs="Times New Roman"/>
          <w:sz w:val="24"/>
          <w:szCs w:val="24"/>
        </w:rPr>
      </w:pPr>
      <w:r w:rsidRPr="00841310">
        <w:rPr>
          <w:rFonts w:ascii="宋体" w:eastAsia="宋体" w:hAnsi="宋体" w:cs="Times New Roman" w:hint="eastAsia"/>
          <w:sz w:val="24"/>
          <w:szCs w:val="24"/>
        </w:rPr>
        <w:t>六、本项目不接受联合体响应。</w:t>
      </w:r>
    </w:p>
    <w:p w14:paraId="30DC0D7D" w14:textId="77777777" w:rsidR="00285195" w:rsidRPr="00285195" w:rsidRDefault="00285195" w:rsidP="00285195">
      <w:pPr>
        <w:spacing w:beforeLines="50" w:before="156" w:line="500" w:lineRule="exact"/>
        <w:rPr>
          <w:rFonts w:ascii="宋体" w:eastAsia="宋体" w:hAnsi="宋体" w:cs="Times New Roman"/>
          <w:sz w:val="24"/>
          <w:szCs w:val="24"/>
        </w:rPr>
      </w:pPr>
      <w:r w:rsidRPr="00285195">
        <w:rPr>
          <w:rFonts w:ascii="宋体" w:eastAsia="宋体" w:hAnsi="宋体" w:cs="Times New Roman" w:hint="eastAsia"/>
          <w:sz w:val="24"/>
          <w:szCs w:val="24"/>
        </w:rPr>
        <w:t>七、联系方式：</w:t>
      </w:r>
    </w:p>
    <w:p w14:paraId="04FE34C7" w14:textId="77777777" w:rsidR="00285195" w:rsidRPr="006C5771" w:rsidRDefault="00285195" w:rsidP="006C5771">
      <w:pPr>
        <w:spacing w:line="520" w:lineRule="exact"/>
        <w:ind w:firstLineChars="177" w:firstLine="425"/>
        <w:rPr>
          <w:rFonts w:ascii="宋体" w:eastAsia="宋体" w:hAnsi="宋体" w:cs="宋体"/>
          <w:color w:val="000000"/>
          <w:kern w:val="0"/>
          <w:sz w:val="24"/>
          <w:szCs w:val="24"/>
        </w:rPr>
      </w:pPr>
      <w:r w:rsidRPr="006C5771">
        <w:rPr>
          <w:rFonts w:ascii="宋体" w:eastAsia="宋体" w:hAnsi="宋体" w:cs="宋体" w:hint="eastAsia"/>
          <w:color w:val="000000"/>
          <w:kern w:val="0"/>
          <w:sz w:val="24"/>
          <w:szCs w:val="24"/>
        </w:rPr>
        <w:t>采购人：北京化工大学</w:t>
      </w:r>
    </w:p>
    <w:p w14:paraId="273B6AE5" w14:textId="77777777" w:rsidR="00285195" w:rsidRPr="006C5771" w:rsidRDefault="00285195" w:rsidP="006C5771">
      <w:pPr>
        <w:spacing w:line="520" w:lineRule="exact"/>
        <w:ind w:firstLineChars="177" w:firstLine="425"/>
        <w:rPr>
          <w:rFonts w:ascii="宋体" w:eastAsia="宋体" w:hAnsi="宋体" w:cs="宋体"/>
          <w:color w:val="000000"/>
          <w:kern w:val="0"/>
          <w:sz w:val="24"/>
          <w:szCs w:val="24"/>
        </w:rPr>
      </w:pPr>
      <w:r w:rsidRPr="006C5771">
        <w:rPr>
          <w:rFonts w:ascii="宋体" w:eastAsia="宋体" w:hAnsi="宋体" w:cs="宋体" w:hint="eastAsia"/>
          <w:color w:val="000000"/>
          <w:kern w:val="0"/>
          <w:sz w:val="24"/>
          <w:szCs w:val="24"/>
        </w:rPr>
        <w:t>地  址：北京市朝阳区北三环东路15号</w:t>
      </w:r>
    </w:p>
    <w:p w14:paraId="2D809A4D" w14:textId="77777777" w:rsidR="00285195" w:rsidRPr="006C5771" w:rsidRDefault="00285195" w:rsidP="006C5771">
      <w:pPr>
        <w:spacing w:line="520" w:lineRule="exact"/>
        <w:ind w:firstLineChars="177" w:firstLine="425"/>
        <w:rPr>
          <w:rFonts w:ascii="宋体" w:eastAsia="宋体" w:hAnsi="宋体" w:cs="宋体"/>
          <w:color w:val="000000"/>
          <w:kern w:val="0"/>
          <w:sz w:val="24"/>
          <w:szCs w:val="24"/>
        </w:rPr>
      </w:pPr>
      <w:r w:rsidRPr="006C5771">
        <w:rPr>
          <w:rFonts w:ascii="宋体" w:eastAsia="宋体" w:hAnsi="宋体" w:cs="宋体" w:hint="eastAsia"/>
          <w:color w:val="000000"/>
          <w:kern w:val="0"/>
          <w:sz w:val="24"/>
          <w:szCs w:val="24"/>
        </w:rPr>
        <w:t>招标代理机构：北京科技园拍卖招标有限公司</w:t>
      </w:r>
    </w:p>
    <w:p w14:paraId="39AC3DE9" w14:textId="77777777" w:rsidR="00285195" w:rsidRPr="006C5771" w:rsidRDefault="00285195" w:rsidP="006C5771">
      <w:pPr>
        <w:spacing w:line="520" w:lineRule="exact"/>
        <w:ind w:firstLineChars="177" w:firstLine="425"/>
        <w:rPr>
          <w:rFonts w:ascii="宋体" w:eastAsia="宋体" w:hAnsi="宋体" w:cs="宋体"/>
          <w:color w:val="000000"/>
          <w:kern w:val="0"/>
          <w:sz w:val="24"/>
          <w:szCs w:val="24"/>
        </w:rPr>
      </w:pPr>
      <w:r w:rsidRPr="006C5771">
        <w:rPr>
          <w:rFonts w:ascii="宋体" w:eastAsia="宋体" w:hAnsi="宋体" w:cs="宋体" w:hint="eastAsia"/>
          <w:color w:val="000000"/>
          <w:kern w:val="0"/>
          <w:sz w:val="24"/>
          <w:szCs w:val="24"/>
        </w:rPr>
        <w:t>地    址：北京市海淀区万柳光大西园6号楼</w:t>
      </w:r>
    </w:p>
    <w:p w14:paraId="1FCFE77E" w14:textId="77777777" w:rsidR="00285195" w:rsidRPr="006C5771" w:rsidRDefault="00285195" w:rsidP="006C5771">
      <w:pPr>
        <w:spacing w:line="520" w:lineRule="exact"/>
        <w:ind w:firstLineChars="177" w:firstLine="425"/>
        <w:rPr>
          <w:rFonts w:ascii="宋体" w:eastAsia="宋体" w:hAnsi="宋体" w:cs="宋体"/>
          <w:color w:val="000000"/>
          <w:kern w:val="0"/>
          <w:sz w:val="24"/>
          <w:szCs w:val="24"/>
        </w:rPr>
      </w:pPr>
      <w:r w:rsidRPr="006C5771">
        <w:rPr>
          <w:rFonts w:ascii="宋体" w:eastAsia="宋体" w:hAnsi="宋体" w:cs="宋体" w:hint="eastAsia"/>
          <w:color w:val="000000"/>
          <w:kern w:val="0"/>
          <w:sz w:val="24"/>
          <w:szCs w:val="24"/>
        </w:rPr>
        <w:t>联 系 人：苏娜、王静</w:t>
      </w:r>
    </w:p>
    <w:p w14:paraId="05F08A12" w14:textId="77777777" w:rsidR="00285195" w:rsidRPr="006C5771" w:rsidRDefault="00285195" w:rsidP="006C5771">
      <w:pPr>
        <w:spacing w:line="520" w:lineRule="exact"/>
        <w:ind w:firstLineChars="177" w:firstLine="425"/>
        <w:rPr>
          <w:rFonts w:ascii="宋体" w:eastAsia="宋体" w:hAnsi="宋体" w:cs="宋体"/>
          <w:color w:val="000000"/>
          <w:kern w:val="0"/>
          <w:sz w:val="24"/>
          <w:szCs w:val="24"/>
        </w:rPr>
      </w:pPr>
      <w:r w:rsidRPr="006C5771">
        <w:rPr>
          <w:rFonts w:ascii="宋体" w:eastAsia="宋体" w:hAnsi="宋体" w:cs="宋体" w:hint="eastAsia"/>
          <w:color w:val="000000"/>
          <w:kern w:val="0"/>
          <w:sz w:val="24"/>
          <w:szCs w:val="24"/>
        </w:rPr>
        <w:t>电    话：010-82575731-250、299</w:t>
      </w:r>
    </w:p>
    <w:p w14:paraId="77ED77FA" w14:textId="77777777" w:rsidR="00285195" w:rsidRPr="006C5771" w:rsidRDefault="00285195" w:rsidP="006C5771">
      <w:pPr>
        <w:spacing w:line="520" w:lineRule="exact"/>
        <w:ind w:firstLineChars="177" w:firstLine="425"/>
        <w:rPr>
          <w:rFonts w:ascii="宋体" w:eastAsia="宋体" w:hAnsi="宋体" w:cs="宋体"/>
          <w:color w:val="000000"/>
          <w:kern w:val="0"/>
          <w:sz w:val="24"/>
          <w:szCs w:val="24"/>
        </w:rPr>
      </w:pPr>
      <w:r w:rsidRPr="006C5771">
        <w:rPr>
          <w:rFonts w:ascii="宋体" w:eastAsia="宋体" w:hAnsi="宋体" w:cs="宋体" w:hint="eastAsia"/>
          <w:color w:val="000000"/>
          <w:kern w:val="0"/>
          <w:sz w:val="24"/>
          <w:szCs w:val="24"/>
        </w:rPr>
        <w:t>传    真：010-82575840</w:t>
      </w:r>
    </w:p>
    <w:p w14:paraId="6C20AECC" w14:textId="77777777" w:rsidR="00285195" w:rsidRPr="006C5771" w:rsidRDefault="00285195" w:rsidP="006C5771">
      <w:pPr>
        <w:spacing w:line="520" w:lineRule="exact"/>
        <w:ind w:firstLineChars="177" w:firstLine="425"/>
        <w:rPr>
          <w:rFonts w:ascii="宋体" w:eastAsia="宋体" w:hAnsi="宋体" w:cs="宋体"/>
          <w:color w:val="000000"/>
          <w:kern w:val="0"/>
          <w:sz w:val="24"/>
          <w:szCs w:val="24"/>
        </w:rPr>
      </w:pPr>
      <w:r w:rsidRPr="006C5771">
        <w:rPr>
          <w:rFonts w:ascii="宋体" w:eastAsia="宋体" w:hAnsi="宋体" w:cs="宋体" w:hint="eastAsia"/>
          <w:color w:val="000000"/>
          <w:kern w:val="0"/>
          <w:sz w:val="24"/>
          <w:szCs w:val="24"/>
        </w:rPr>
        <w:t>电子邮件：bkpmzb@163.com</w:t>
      </w:r>
    </w:p>
    <w:p w14:paraId="3CDEC76A" w14:textId="77777777" w:rsidR="00285195" w:rsidRPr="006C5771" w:rsidRDefault="00285195" w:rsidP="006C5771">
      <w:pPr>
        <w:spacing w:line="520" w:lineRule="exact"/>
        <w:ind w:firstLineChars="177" w:firstLine="425"/>
        <w:rPr>
          <w:rFonts w:ascii="宋体" w:eastAsia="宋体" w:hAnsi="宋体" w:cs="宋体"/>
          <w:color w:val="000000"/>
          <w:kern w:val="0"/>
          <w:sz w:val="24"/>
          <w:szCs w:val="24"/>
        </w:rPr>
      </w:pPr>
      <w:r w:rsidRPr="006C5771">
        <w:rPr>
          <w:rFonts w:ascii="宋体" w:eastAsia="宋体" w:hAnsi="宋体" w:cs="宋体" w:hint="eastAsia"/>
          <w:color w:val="000000"/>
          <w:kern w:val="0"/>
          <w:sz w:val="24"/>
          <w:szCs w:val="24"/>
        </w:rPr>
        <w:t>网    址：http://www.bkpmzb.com</w:t>
      </w:r>
    </w:p>
    <w:sectPr w:rsidR="00285195" w:rsidRPr="006C577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08CCDE" w15:done="0"/>
  <w15:commentEx w15:paraId="5A903FDC" w15:done="0"/>
  <w15:commentEx w15:paraId="6AEEBB6D" w15:paraIdParent="5A903FDC" w15:done="0"/>
  <w15:commentEx w15:paraId="63994300" w15:done="0"/>
  <w15:commentEx w15:paraId="09AC4154" w15:paraIdParent="639943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08CCDE" w16cid:durableId="22B07A2A"/>
  <w16cid:commentId w16cid:paraId="5A903FDC" w16cid:durableId="22B07A2B"/>
  <w16cid:commentId w16cid:paraId="6AEEBB6D" w16cid:durableId="22B07B0C"/>
  <w16cid:commentId w16cid:paraId="63994300" w16cid:durableId="22B07A2C"/>
  <w16cid:commentId w16cid:paraId="09AC4154" w16cid:durableId="22B07A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EB111" w14:textId="77777777" w:rsidR="00F0037F" w:rsidRDefault="00F0037F" w:rsidP="00285195">
      <w:r>
        <w:separator/>
      </w:r>
    </w:p>
  </w:endnote>
  <w:endnote w:type="continuationSeparator" w:id="0">
    <w:p w14:paraId="42DE83C5" w14:textId="77777777" w:rsidR="00F0037F" w:rsidRDefault="00F0037F" w:rsidP="0028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C7CEE" w14:textId="77777777" w:rsidR="00F0037F" w:rsidRDefault="00F0037F" w:rsidP="00285195">
      <w:r>
        <w:separator/>
      </w:r>
    </w:p>
  </w:footnote>
  <w:footnote w:type="continuationSeparator" w:id="0">
    <w:p w14:paraId="6DE34403" w14:textId="77777777" w:rsidR="00F0037F" w:rsidRDefault="00F0037F" w:rsidP="0028519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王立军">
    <w15:presenceInfo w15:providerId="None" w15:userId="王立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E6"/>
    <w:rsid w:val="00223742"/>
    <w:rsid w:val="00285195"/>
    <w:rsid w:val="002F35E9"/>
    <w:rsid w:val="002F4FE2"/>
    <w:rsid w:val="00465E88"/>
    <w:rsid w:val="004974E6"/>
    <w:rsid w:val="005C0933"/>
    <w:rsid w:val="006C5771"/>
    <w:rsid w:val="00841310"/>
    <w:rsid w:val="008E1208"/>
    <w:rsid w:val="00AA4A6E"/>
    <w:rsid w:val="00C51B84"/>
    <w:rsid w:val="00D221A8"/>
    <w:rsid w:val="00EC0AC8"/>
    <w:rsid w:val="00F0037F"/>
    <w:rsid w:val="00F46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4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51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5195"/>
    <w:rPr>
      <w:sz w:val="18"/>
      <w:szCs w:val="18"/>
    </w:rPr>
  </w:style>
  <w:style w:type="paragraph" w:styleId="a4">
    <w:name w:val="footer"/>
    <w:basedOn w:val="a"/>
    <w:link w:val="Char0"/>
    <w:uiPriority w:val="99"/>
    <w:unhideWhenUsed/>
    <w:rsid w:val="00285195"/>
    <w:pPr>
      <w:tabs>
        <w:tab w:val="center" w:pos="4153"/>
        <w:tab w:val="right" w:pos="8306"/>
      </w:tabs>
      <w:snapToGrid w:val="0"/>
      <w:jc w:val="left"/>
    </w:pPr>
    <w:rPr>
      <w:sz w:val="18"/>
      <w:szCs w:val="18"/>
    </w:rPr>
  </w:style>
  <w:style w:type="character" w:customStyle="1" w:styleId="Char0">
    <w:name w:val="页脚 Char"/>
    <w:basedOn w:val="a0"/>
    <w:link w:val="a4"/>
    <w:uiPriority w:val="99"/>
    <w:rsid w:val="00285195"/>
    <w:rPr>
      <w:sz w:val="18"/>
      <w:szCs w:val="18"/>
    </w:rPr>
  </w:style>
  <w:style w:type="character" w:customStyle="1" w:styleId="Char1">
    <w:name w:val="批注文字 Char"/>
    <w:link w:val="a5"/>
    <w:uiPriority w:val="99"/>
    <w:rsid w:val="00285195"/>
    <w:rPr>
      <w:szCs w:val="24"/>
    </w:rPr>
  </w:style>
  <w:style w:type="character" w:styleId="a6">
    <w:name w:val="annotation reference"/>
    <w:qFormat/>
    <w:rsid w:val="00285195"/>
    <w:rPr>
      <w:sz w:val="21"/>
      <w:szCs w:val="21"/>
    </w:rPr>
  </w:style>
  <w:style w:type="paragraph" w:customStyle="1" w:styleId="1">
    <w:name w:val="批注文字1"/>
    <w:basedOn w:val="a"/>
    <w:next w:val="a5"/>
    <w:uiPriority w:val="99"/>
    <w:qFormat/>
    <w:rsid w:val="00285195"/>
    <w:pPr>
      <w:jc w:val="left"/>
    </w:pPr>
    <w:rPr>
      <w:szCs w:val="24"/>
    </w:rPr>
  </w:style>
  <w:style w:type="paragraph" w:styleId="a5">
    <w:name w:val="annotation text"/>
    <w:basedOn w:val="a"/>
    <w:link w:val="Char1"/>
    <w:uiPriority w:val="99"/>
    <w:semiHidden/>
    <w:unhideWhenUsed/>
    <w:rsid w:val="00285195"/>
    <w:pPr>
      <w:jc w:val="left"/>
    </w:pPr>
    <w:rPr>
      <w:szCs w:val="24"/>
    </w:rPr>
  </w:style>
  <w:style w:type="character" w:customStyle="1" w:styleId="Char10">
    <w:name w:val="批注文字 Char1"/>
    <w:basedOn w:val="a0"/>
    <w:uiPriority w:val="99"/>
    <w:semiHidden/>
    <w:rsid w:val="00285195"/>
  </w:style>
  <w:style w:type="paragraph" w:styleId="a7">
    <w:name w:val="Balloon Text"/>
    <w:basedOn w:val="a"/>
    <w:link w:val="Char2"/>
    <w:uiPriority w:val="99"/>
    <w:semiHidden/>
    <w:unhideWhenUsed/>
    <w:rsid w:val="00285195"/>
    <w:rPr>
      <w:sz w:val="18"/>
      <w:szCs w:val="18"/>
    </w:rPr>
  </w:style>
  <w:style w:type="character" w:customStyle="1" w:styleId="Char2">
    <w:name w:val="批注框文本 Char"/>
    <w:basedOn w:val="a0"/>
    <w:link w:val="a7"/>
    <w:uiPriority w:val="99"/>
    <w:semiHidden/>
    <w:rsid w:val="00285195"/>
    <w:rPr>
      <w:sz w:val="18"/>
      <w:szCs w:val="18"/>
    </w:rPr>
  </w:style>
  <w:style w:type="paragraph" w:styleId="a8">
    <w:name w:val="annotation subject"/>
    <w:basedOn w:val="a5"/>
    <w:next w:val="a5"/>
    <w:link w:val="Char3"/>
    <w:uiPriority w:val="99"/>
    <w:semiHidden/>
    <w:unhideWhenUsed/>
    <w:rsid w:val="008E1208"/>
    <w:rPr>
      <w:b/>
      <w:bCs/>
      <w:szCs w:val="22"/>
    </w:rPr>
  </w:style>
  <w:style w:type="character" w:customStyle="1" w:styleId="Char3">
    <w:name w:val="批注主题 Char"/>
    <w:basedOn w:val="Char1"/>
    <w:link w:val="a8"/>
    <w:uiPriority w:val="99"/>
    <w:semiHidden/>
    <w:rsid w:val="008E1208"/>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51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5195"/>
    <w:rPr>
      <w:sz w:val="18"/>
      <w:szCs w:val="18"/>
    </w:rPr>
  </w:style>
  <w:style w:type="paragraph" w:styleId="a4">
    <w:name w:val="footer"/>
    <w:basedOn w:val="a"/>
    <w:link w:val="Char0"/>
    <w:uiPriority w:val="99"/>
    <w:unhideWhenUsed/>
    <w:rsid w:val="00285195"/>
    <w:pPr>
      <w:tabs>
        <w:tab w:val="center" w:pos="4153"/>
        <w:tab w:val="right" w:pos="8306"/>
      </w:tabs>
      <w:snapToGrid w:val="0"/>
      <w:jc w:val="left"/>
    </w:pPr>
    <w:rPr>
      <w:sz w:val="18"/>
      <w:szCs w:val="18"/>
    </w:rPr>
  </w:style>
  <w:style w:type="character" w:customStyle="1" w:styleId="Char0">
    <w:name w:val="页脚 Char"/>
    <w:basedOn w:val="a0"/>
    <w:link w:val="a4"/>
    <w:uiPriority w:val="99"/>
    <w:rsid w:val="00285195"/>
    <w:rPr>
      <w:sz w:val="18"/>
      <w:szCs w:val="18"/>
    </w:rPr>
  </w:style>
  <w:style w:type="character" w:customStyle="1" w:styleId="Char1">
    <w:name w:val="批注文字 Char"/>
    <w:link w:val="a5"/>
    <w:uiPriority w:val="99"/>
    <w:rsid w:val="00285195"/>
    <w:rPr>
      <w:szCs w:val="24"/>
    </w:rPr>
  </w:style>
  <w:style w:type="character" w:styleId="a6">
    <w:name w:val="annotation reference"/>
    <w:qFormat/>
    <w:rsid w:val="00285195"/>
    <w:rPr>
      <w:sz w:val="21"/>
      <w:szCs w:val="21"/>
    </w:rPr>
  </w:style>
  <w:style w:type="paragraph" w:customStyle="1" w:styleId="1">
    <w:name w:val="批注文字1"/>
    <w:basedOn w:val="a"/>
    <w:next w:val="a5"/>
    <w:uiPriority w:val="99"/>
    <w:qFormat/>
    <w:rsid w:val="00285195"/>
    <w:pPr>
      <w:jc w:val="left"/>
    </w:pPr>
    <w:rPr>
      <w:szCs w:val="24"/>
    </w:rPr>
  </w:style>
  <w:style w:type="paragraph" w:styleId="a5">
    <w:name w:val="annotation text"/>
    <w:basedOn w:val="a"/>
    <w:link w:val="Char1"/>
    <w:uiPriority w:val="99"/>
    <w:semiHidden/>
    <w:unhideWhenUsed/>
    <w:rsid w:val="00285195"/>
    <w:pPr>
      <w:jc w:val="left"/>
    </w:pPr>
    <w:rPr>
      <w:szCs w:val="24"/>
    </w:rPr>
  </w:style>
  <w:style w:type="character" w:customStyle="1" w:styleId="Char10">
    <w:name w:val="批注文字 Char1"/>
    <w:basedOn w:val="a0"/>
    <w:uiPriority w:val="99"/>
    <w:semiHidden/>
    <w:rsid w:val="00285195"/>
  </w:style>
  <w:style w:type="paragraph" w:styleId="a7">
    <w:name w:val="Balloon Text"/>
    <w:basedOn w:val="a"/>
    <w:link w:val="Char2"/>
    <w:uiPriority w:val="99"/>
    <w:semiHidden/>
    <w:unhideWhenUsed/>
    <w:rsid w:val="00285195"/>
    <w:rPr>
      <w:sz w:val="18"/>
      <w:szCs w:val="18"/>
    </w:rPr>
  </w:style>
  <w:style w:type="character" w:customStyle="1" w:styleId="Char2">
    <w:name w:val="批注框文本 Char"/>
    <w:basedOn w:val="a0"/>
    <w:link w:val="a7"/>
    <w:uiPriority w:val="99"/>
    <w:semiHidden/>
    <w:rsid w:val="00285195"/>
    <w:rPr>
      <w:sz w:val="18"/>
      <w:szCs w:val="18"/>
    </w:rPr>
  </w:style>
  <w:style w:type="paragraph" w:styleId="a8">
    <w:name w:val="annotation subject"/>
    <w:basedOn w:val="a5"/>
    <w:next w:val="a5"/>
    <w:link w:val="Char3"/>
    <w:uiPriority w:val="99"/>
    <w:semiHidden/>
    <w:unhideWhenUsed/>
    <w:rsid w:val="008E1208"/>
    <w:rPr>
      <w:b/>
      <w:bCs/>
      <w:szCs w:val="22"/>
    </w:rPr>
  </w:style>
  <w:style w:type="character" w:customStyle="1" w:styleId="Char3">
    <w:name w:val="批注主题 Char"/>
    <w:basedOn w:val="Char1"/>
    <w:link w:val="a8"/>
    <w:uiPriority w:val="99"/>
    <w:semiHidden/>
    <w:rsid w:val="008E1208"/>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268</Words>
  <Characters>1528</Characters>
  <Application>Microsoft Office Word</Application>
  <DocSecurity>0</DocSecurity>
  <Lines>12</Lines>
  <Paragraphs>3</Paragraphs>
  <ScaleCrop>false</ScaleCrop>
  <Company>微软中国</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8</cp:revision>
  <dcterms:created xsi:type="dcterms:W3CDTF">2020-07-08T09:11:00Z</dcterms:created>
  <dcterms:modified xsi:type="dcterms:W3CDTF">2020-07-08T10:08:00Z</dcterms:modified>
</cp:coreProperties>
</file>