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BA" w:rsidRDefault="00024DBA" w:rsidP="00AD0296">
      <w:pPr>
        <w:spacing w:before="100" w:beforeAutospacing="1"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Toc35393789"/>
      <w:bookmarkStart w:id="1" w:name="_Toc28359001"/>
      <w:r>
        <w:rPr>
          <w:rFonts w:asciiTheme="majorEastAsia" w:eastAsiaTheme="majorEastAsia" w:hAnsiTheme="majorEastAsia" w:hint="eastAsia"/>
          <w:b/>
          <w:sz w:val="32"/>
          <w:szCs w:val="32"/>
        </w:rPr>
        <w:t>北</w:t>
      </w:r>
      <w:r w:rsidRPr="00024DBA">
        <w:rPr>
          <w:rFonts w:asciiTheme="majorEastAsia" w:eastAsiaTheme="majorEastAsia" w:hAnsiTheme="majorEastAsia" w:hint="eastAsia"/>
          <w:b/>
          <w:sz w:val="32"/>
          <w:szCs w:val="32"/>
        </w:rPr>
        <w:t>京化工大学昌平校区多媒体教学系统建设项目设备购置</w:t>
      </w:r>
    </w:p>
    <w:p w:rsidR="003B175F" w:rsidRPr="00AD0296" w:rsidRDefault="00DC0AF9" w:rsidP="00AD0296">
      <w:pPr>
        <w:spacing w:before="100" w:beforeAutospacing="1"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D0296">
        <w:rPr>
          <w:rFonts w:asciiTheme="majorEastAsia" w:eastAsiaTheme="majorEastAsia" w:hAnsiTheme="majorEastAsia" w:hint="eastAsia"/>
          <w:b/>
          <w:sz w:val="32"/>
          <w:szCs w:val="32"/>
        </w:rPr>
        <w:t>招标公告</w:t>
      </w:r>
      <w:bookmarkEnd w:id="0"/>
      <w:bookmarkEnd w:id="1"/>
    </w:p>
    <w:p w:rsidR="003B175F" w:rsidRDefault="00AD0296" w:rsidP="00AD0296">
      <w:pPr>
        <w:spacing w:line="500" w:lineRule="exact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项目概况：</w:t>
      </w:r>
    </w:p>
    <w:p w:rsidR="00AD0296" w:rsidRPr="00AD0296" w:rsidRDefault="00024DBA" w:rsidP="00AD0296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北京化工大学昌平校区多媒体教学系统建设项目设备购置</w:t>
      </w:r>
      <w:r w:rsidR="00AD0296" w:rsidRPr="00AD0296">
        <w:rPr>
          <w:rFonts w:ascii="宋体" w:hAnsi="宋体" w:hint="eastAsia"/>
          <w:sz w:val="24"/>
          <w:szCs w:val="24"/>
        </w:rPr>
        <w:t>招标项目的潜在投标人应在</w:t>
      </w:r>
      <w:r w:rsidR="00AD0296" w:rsidRPr="00AD0296">
        <w:rPr>
          <w:rFonts w:ascii="宋体" w:hAnsi="宋体" w:hint="eastAsia"/>
          <w:sz w:val="24"/>
          <w:szCs w:val="24"/>
          <w:u w:val="single"/>
        </w:rPr>
        <w:t>北京市海淀区万柳光大西园6号楼0188（北京科技园拍卖招标有限公司）</w:t>
      </w:r>
      <w:r w:rsidR="00AD0296" w:rsidRPr="00AD0296">
        <w:rPr>
          <w:rFonts w:ascii="宋体" w:hAnsi="宋体" w:hint="eastAsia"/>
          <w:sz w:val="24"/>
          <w:szCs w:val="24"/>
        </w:rPr>
        <w:t>获取招标文件，并于</w:t>
      </w:r>
      <w:r w:rsidR="00AD0296" w:rsidRPr="00AD0296">
        <w:rPr>
          <w:rFonts w:ascii="宋体" w:hAnsi="宋体" w:hint="eastAsia"/>
          <w:sz w:val="24"/>
          <w:szCs w:val="24"/>
          <w:u w:val="single"/>
        </w:rPr>
        <w:t>2020</w:t>
      </w:r>
      <w:r w:rsidR="00AD0296" w:rsidRPr="00AD0296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>9</w:t>
      </w:r>
      <w:r w:rsidR="00AD0296" w:rsidRPr="00AD0296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>2</w:t>
      </w:r>
      <w:r w:rsidR="00AD0296" w:rsidRPr="00AD0296">
        <w:rPr>
          <w:rFonts w:ascii="宋体" w:hAnsi="宋体" w:hint="eastAsia"/>
          <w:sz w:val="24"/>
          <w:szCs w:val="24"/>
        </w:rPr>
        <w:t>日</w:t>
      </w:r>
      <w:r w:rsidR="00AD0296" w:rsidRPr="00AD0296">
        <w:rPr>
          <w:rFonts w:ascii="宋体" w:hAnsi="宋体" w:hint="eastAsia"/>
          <w:sz w:val="24"/>
          <w:szCs w:val="24"/>
          <w:u w:val="single"/>
        </w:rPr>
        <w:t>9</w:t>
      </w:r>
      <w:r w:rsidR="00AD0296" w:rsidRPr="00AD0296">
        <w:rPr>
          <w:rFonts w:ascii="宋体" w:hAnsi="宋体" w:hint="eastAsia"/>
          <w:sz w:val="24"/>
          <w:szCs w:val="24"/>
        </w:rPr>
        <w:t>时</w:t>
      </w:r>
      <w:r w:rsidR="00AD0296" w:rsidRPr="00AD0296">
        <w:rPr>
          <w:rFonts w:ascii="宋体" w:hAnsi="宋体" w:hint="eastAsia"/>
          <w:sz w:val="24"/>
          <w:szCs w:val="24"/>
          <w:u w:val="single"/>
        </w:rPr>
        <w:t>30</w:t>
      </w:r>
      <w:r w:rsidR="00AD0296" w:rsidRPr="00AD0296">
        <w:rPr>
          <w:rFonts w:ascii="宋体" w:hAnsi="宋体" w:hint="eastAsia"/>
          <w:sz w:val="24"/>
          <w:szCs w:val="24"/>
        </w:rPr>
        <w:t>分（北京时间）前递交投标文件。</w:t>
      </w:r>
    </w:p>
    <w:p w:rsidR="003B175F" w:rsidRPr="00AD0296" w:rsidRDefault="00DC0AF9" w:rsidP="00FF39EB">
      <w:pPr>
        <w:tabs>
          <w:tab w:val="left" w:pos="567"/>
        </w:tabs>
        <w:spacing w:line="500" w:lineRule="atLeast"/>
        <w:rPr>
          <w:sz w:val="24"/>
          <w:szCs w:val="24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proofErr w:type="gramStart"/>
      <w:r w:rsidRPr="00AD0296">
        <w:rPr>
          <w:rFonts w:hint="eastAsia"/>
          <w:sz w:val="24"/>
          <w:szCs w:val="24"/>
        </w:rPr>
        <w:t>一</w:t>
      </w:r>
      <w:proofErr w:type="gramEnd"/>
      <w:r w:rsidR="00FF39EB">
        <w:rPr>
          <w:rFonts w:hint="eastAsia"/>
          <w:sz w:val="24"/>
          <w:szCs w:val="24"/>
        </w:rPr>
        <w:tab/>
      </w:r>
      <w:r w:rsidRPr="00AD0296">
        <w:rPr>
          <w:rFonts w:hint="eastAsia"/>
          <w:sz w:val="24"/>
          <w:szCs w:val="24"/>
        </w:rPr>
        <w:t>项目基本情况</w:t>
      </w:r>
      <w:bookmarkEnd w:id="2"/>
      <w:bookmarkEnd w:id="3"/>
      <w:bookmarkEnd w:id="4"/>
      <w:bookmarkEnd w:id="5"/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color w:val="FF0000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项目编号</w:t>
      </w:r>
      <w:r w:rsidR="00AD0296">
        <w:rPr>
          <w:rFonts w:ascii="宋体" w:hAnsi="宋体" w:hint="eastAsia"/>
          <w:sz w:val="24"/>
          <w:szCs w:val="24"/>
        </w:rPr>
        <w:t>：</w:t>
      </w:r>
      <w:r w:rsidR="00024DBA" w:rsidRPr="00024DBA">
        <w:rPr>
          <w:rFonts w:ascii="宋体" w:hAnsi="宋体"/>
          <w:sz w:val="24"/>
          <w:szCs w:val="24"/>
        </w:rPr>
        <w:t>BUCTXXQWZ202007/KJY20201376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项目名称：</w:t>
      </w:r>
      <w:r w:rsidR="00024DBA">
        <w:rPr>
          <w:rFonts w:ascii="宋体" w:hAnsi="宋体" w:hint="eastAsia"/>
          <w:sz w:val="24"/>
          <w:szCs w:val="24"/>
        </w:rPr>
        <w:t>北京化工大学昌平校区多媒体教学系统建设项目设备购置</w:t>
      </w:r>
    </w:p>
    <w:bookmarkEnd w:id="6"/>
    <w:p w:rsidR="003B175F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预算金额：</w:t>
      </w:r>
      <w:r w:rsidR="00FF39EB" w:rsidRPr="00FF39EB">
        <w:rPr>
          <w:rFonts w:ascii="宋体" w:hAnsi="宋体" w:hint="eastAsia"/>
          <w:sz w:val="24"/>
          <w:szCs w:val="24"/>
        </w:rPr>
        <w:t>人民币</w:t>
      </w:r>
      <w:r w:rsidR="00024DBA">
        <w:rPr>
          <w:rFonts w:ascii="宋体" w:hAnsi="宋体" w:hint="eastAsia"/>
          <w:sz w:val="24"/>
          <w:szCs w:val="24"/>
        </w:rPr>
        <w:t>610</w:t>
      </w:r>
      <w:r w:rsidR="00FF39EB" w:rsidRPr="00FF39EB">
        <w:rPr>
          <w:rFonts w:ascii="宋体" w:hAnsi="宋体" w:hint="eastAsia"/>
          <w:sz w:val="24"/>
          <w:szCs w:val="24"/>
        </w:rPr>
        <w:t>万元</w:t>
      </w:r>
    </w:p>
    <w:p w:rsidR="000F5145" w:rsidRPr="000F5145" w:rsidRDefault="000F5145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最高限价（如有）：</w:t>
      </w:r>
      <w:r w:rsidR="00024DBA">
        <w:rPr>
          <w:rFonts w:ascii="宋体" w:hAnsi="宋体" w:hint="eastAsia"/>
          <w:sz w:val="24"/>
          <w:szCs w:val="24"/>
        </w:rPr>
        <w:t>610</w:t>
      </w:r>
      <w:r>
        <w:rPr>
          <w:rFonts w:ascii="宋体" w:hAnsi="宋体" w:hint="eastAsia"/>
          <w:sz w:val="24"/>
          <w:szCs w:val="24"/>
        </w:rPr>
        <w:t>万元</w:t>
      </w:r>
    </w:p>
    <w:p w:rsidR="00FF39EB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采购需求：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197"/>
        <w:gridCol w:w="1984"/>
        <w:gridCol w:w="1205"/>
        <w:gridCol w:w="993"/>
        <w:gridCol w:w="1367"/>
      </w:tblGrid>
      <w:tr w:rsidR="00024DBA" w:rsidRPr="00024DBA" w:rsidTr="00D57F4F">
        <w:trPr>
          <w:trHeight w:val="20"/>
          <w:tblHeader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2"/>
              </w:rPr>
              <w:br w:type="page"/>
            </w:r>
            <w:bookmarkStart w:id="7" w:name="OLE_LINK3"/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  <w:p w:rsidR="00024DBA" w:rsidRPr="00024DBA" w:rsidRDefault="00024DBA" w:rsidP="00024DBA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（台/套/只/</w:t>
            </w:r>
            <w:proofErr w:type="gramStart"/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  <w:proofErr w:type="gramEnd"/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控制金额</w:t>
            </w:r>
          </w:p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4DBA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触控一体机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Cs w:val="22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 xml:space="preserve">签订合同之日起  </w:t>
            </w:r>
            <w:r w:rsidRPr="00024DBA">
              <w:rPr>
                <w:rFonts w:ascii="宋体" w:hAnsi="宋体"/>
                <w:sz w:val="24"/>
                <w:szCs w:val="24"/>
              </w:rPr>
              <w:t>60</w:t>
            </w:r>
            <w:r w:rsidRPr="00024DBA">
              <w:rPr>
                <w:rFonts w:ascii="宋体" w:hAnsi="宋体" w:hint="eastAsia"/>
                <w:sz w:val="24"/>
                <w:szCs w:val="24"/>
              </w:rPr>
              <w:t>天内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推拉黑板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Cs w:val="22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高清电动幕布1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Cs w:val="22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高清电动幕布2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Cs w:val="22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教学工作站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Cs w:val="22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智慧触</w:t>
            </w:r>
            <w:proofErr w:type="gramStart"/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控教学</w:t>
            </w:r>
            <w:proofErr w:type="gramEnd"/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终端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Cs w:val="22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智慧课堂教师端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教室智能管控终端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多媒体讲台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读卡器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IP语音网关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全频扬声器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功率放大器1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功率放大器2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音频处理器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数字音频处理器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蓝牙接收机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拾音器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高清信号传输器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PDU机柜插座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24DBA" w:rsidRPr="00024DBA" w:rsidTr="00D57F4F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系统集成服务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4DBA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DBA" w:rsidRPr="00024DBA" w:rsidRDefault="00024DBA" w:rsidP="00024DBA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24DBA" w:rsidRPr="00024DBA" w:rsidRDefault="00024DBA" w:rsidP="00024D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4DBA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</w:tbl>
    <w:bookmarkEnd w:id="7"/>
    <w:p w:rsidR="003B175F" w:rsidRPr="00FF39EB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合同履行期限：</w:t>
      </w:r>
      <w:r w:rsidR="00FF39EB" w:rsidRPr="00FF39EB">
        <w:rPr>
          <w:rFonts w:ascii="宋体" w:hAnsi="宋体" w:hint="eastAsia"/>
          <w:sz w:val="24"/>
          <w:szCs w:val="24"/>
        </w:rPr>
        <w:t>交货期（含安装</w:t>
      </w:r>
      <w:r w:rsidR="00FF39EB">
        <w:rPr>
          <w:rFonts w:ascii="宋体" w:hAnsi="宋体" w:hint="eastAsia"/>
          <w:sz w:val="24"/>
          <w:szCs w:val="24"/>
        </w:rPr>
        <w:t>）</w:t>
      </w:r>
      <w:r w:rsidR="00FF39EB" w:rsidRPr="00FF39EB">
        <w:rPr>
          <w:rFonts w:ascii="宋体" w:hAnsi="宋体" w:hint="eastAsia"/>
          <w:sz w:val="24"/>
          <w:szCs w:val="24"/>
        </w:rPr>
        <w:t>签订合同之日起60天内</w:t>
      </w:r>
    </w:p>
    <w:p w:rsidR="003B175F" w:rsidRPr="00FF39EB" w:rsidRDefault="00FF39EB" w:rsidP="00FF39EB">
      <w:pPr>
        <w:spacing w:line="500" w:lineRule="exact"/>
        <w:ind w:leftChars="270" w:left="567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本项目不接受联合体投标，不允许分包、转包</w:t>
      </w:r>
      <w:r w:rsidR="00DC0AF9" w:rsidRPr="00AD0296">
        <w:rPr>
          <w:rFonts w:ascii="宋体" w:hAnsi="宋体" w:hint="eastAsia"/>
          <w:sz w:val="24"/>
          <w:szCs w:val="24"/>
        </w:rPr>
        <w:t>。</w:t>
      </w:r>
    </w:p>
    <w:p w:rsidR="003B175F" w:rsidRPr="00FF39EB" w:rsidRDefault="00DC0AF9" w:rsidP="00FF39EB">
      <w:pPr>
        <w:tabs>
          <w:tab w:val="left" w:pos="567"/>
        </w:tabs>
        <w:spacing w:line="500" w:lineRule="atLeast"/>
        <w:rPr>
          <w:rFonts w:ascii="宋体" w:hAnsi="宋体" w:cs="宋体"/>
          <w:sz w:val="24"/>
          <w:szCs w:val="24"/>
        </w:rPr>
      </w:pPr>
      <w:bookmarkStart w:id="8" w:name="_Toc28359003"/>
      <w:bookmarkStart w:id="9" w:name="_Toc28359080"/>
      <w:bookmarkStart w:id="10" w:name="_Toc35393622"/>
      <w:bookmarkStart w:id="11" w:name="_Toc35393791"/>
      <w:r w:rsidRPr="00AD0296">
        <w:rPr>
          <w:rFonts w:ascii="宋体" w:hAnsi="宋体" w:cs="宋体" w:hint="eastAsia"/>
          <w:sz w:val="24"/>
          <w:szCs w:val="24"/>
        </w:rPr>
        <w:t>二</w:t>
      </w:r>
      <w:r w:rsidR="00FF39EB">
        <w:rPr>
          <w:rFonts w:ascii="宋体" w:hAnsi="宋体" w:cs="宋体" w:hint="eastAsia"/>
          <w:sz w:val="24"/>
          <w:szCs w:val="24"/>
        </w:rPr>
        <w:tab/>
      </w:r>
      <w:r w:rsidRPr="00AD0296">
        <w:rPr>
          <w:rFonts w:ascii="宋体" w:hAnsi="宋体" w:cs="宋体" w:hint="eastAsia"/>
          <w:sz w:val="24"/>
          <w:szCs w:val="24"/>
        </w:rPr>
        <w:t>申请人的资格要求：</w:t>
      </w:r>
      <w:bookmarkEnd w:id="8"/>
      <w:bookmarkEnd w:id="9"/>
      <w:bookmarkEnd w:id="10"/>
      <w:bookmarkEnd w:id="11"/>
    </w:p>
    <w:p w:rsidR="003B175F" w:rsidRDefault="00DC0AF9" w:rsidP="00815175">
      <w:pPr>
        <w:spacing w:line="500" w:lineRule="exact"/>
        <w:ind w:left="566" w:hangingChars="236" w:hanging="566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1</w:t>
      </w:r>
      <w:r w:rsidR="00815175">
        <w:rPr>
          <w:rFonts w:ascii="宋体" w:hAnsi="宋体" w:hint="eastAsia"/>
          <w:sz w:val="24"/>
          <w:szCs w:val="24"/>
        </w:rPr>
        <w:tab/>
      </w:r>
      <w:r w:rsidRPr="00AD0296">
        <w:rPr>
          <w:rFonts w:ascii="宋体" w:hAnsi="宋体" w:hint="eastAsia"/>
          <w:sz w:val="24"/>
          <w:szCs w:val="24"/>
        </w:rPr>
        <w:t>满足《中华人民共和国政府采购法》第二十二条规定；</w:t>
      </w:r>
    </w:p>
    <w:p w:rsidR="00815175" w:rsidRPr="00815175" w:rsidRDefault="00815175" w:rsidP="00815175">
      <w:pPr>
        <w:snapToGrid w:val="0"/>
        <w:spacing w:afterLines="25" w:after="78" w:line="360" w:lineRule="auto"/>
        <w:ind w:left="566" w:hangingChars="236" w:hanging="5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ab/>
      </w:r>
      <w:r w:rsidRPr="00815175">
        <w:rPr>
          <w:rFonts w:ascii="宋体" w:hAnsi="宋体" w:hint="eastAsia"/>
          <w:sz w:val="24"/>
          <w:szCs w:val="24"/>
        </w:rPr>
        <w:t>在中华人民共和国境内注册，能够独立承担民事责任，有生产或供应能力的本国供应商，包括法人、其他组织、自然人。</w:t>
      </w:r>
    </w:p>
    <w:p w:rsidR="00815175" w:rsidRPr="00815175" w:rsidRDefault="00815175" w:rsidP="00815175">
      <w:pPr>
        <w:snapToGrid w:val="0"/>
        <w:spacing w:afterLines="25" w:after="78" w:line="360" w:lineRule="auto"/>
        <w:ind w:left="566" w:hangingChars="236" w:hanging="5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ab/>
      </w:r>
      <w:r w:rsidRPr="00815175">
        <w:rPr>
          <w:rFonts w:ascii="宋体" w:hAnsi="宋体" w:hint="eastAsia"/>
          <w:sz w:val="24"/>
          <w:szCs w:val="24"/>
        </w:rPr>
        <w:t>遵守国家有关法律、法规、规章和政府采购有关的规章，具有良好的商业信誉和健全的财务会计制度。</w:t>
      </w:r>
    </w:p>
    <w:p w:rsidR="00815175" w:rsidRPr="00815175" w:rsidRDefault="00815175" w:rsidP="00815175">
      <w:pPr>
        <w:snapToGrid w:val="0"/>
        <w:spacing w:afterLines="25" w:after="78" w:line="360" w:lineRule="auto"/>
        <w:ind w:left="566" w:hangingChars="236" w:hanging="5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ab/>
      </w:r>
      <w:r w:rsidRPr="00815175">
        <w:rPr>
          <w:rFonts w:ascii="宋体" w:hAnsi="宋体" w:hint="eastAsia"/>
          <w:sz w:val="24"/>
          <w:szCs w:val="24"/>
        </w:rPr>
        <w:t>具有履行合同所必需的设备和专业技术能力。</w:t>
      </w:r>
    </w:p>
    <w:p w:rsidR="00815175" w:rsidRPr="00815175" w:rsidRDefault="00815175" w:rsidP="00815175">
      <w:pPr>
        <w:snapToGrid w:val="0"/>
        <w:spacing w:afterLines="25" w:after="78" w:line="360" w:lineRule="auto"/>
        <w:ind w:left="566" w:hangingChars="236" w:hanging="5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ab/>
      </w:r>
      <w:r w:rsidRPr="00815175">
        <w:rPr>
          <w:rFonts w:ascii="宋体" w:hAnsi="宋体" w:hint="eastAsia"/>
          <w:sz w:val="24"/>
          <w:szCs w:val="24"/>
        </w:rPr>
        <w:t>有依法缴纳税收和社会保障资金的良好记录。</w:t>
      </w:r>
    </w:p>
    <w:p w:rsidR="00815175" w:rsidRPr="00815175" w:rsidRDefault="00815175" w:rsidP="00815175">
      <w:pPr>
        <w:snapToGrid w:val="0"/>
        <w:spacing w:afterLines="25" w:after="78" w:line="360" w:lineRule="auto"/>
        <w:ind w:left="566" w:hangingChars="236" w:hanging="5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ab/>
      </w:r>
      <w:r w:rsidRPr="00815175">
        <w:rPr>
          <w:rFonts w:ascii="宋体" w:hAnsi="宋体" w:hint="eastAsia"/>
          <w:sz w:val="24"/>
          <w:szCs w:val="24"/>
        </w:rPr>
        <w:t>参加政府采购活动前三年内，在经营活动中没有重大违法记录。</w:t>
      </w:r>
    </w:p>
    <w:p w:rsidR="00815175" w:rsidRPr="00815175" w:rsidRDefault="00815175" w:rsidP="00815175">
      <w:pPr>
        <w:snapToGrid w:val="0"/>
        <w:spacing w:afterLines="25" w:after="78" w:line="360" w:lineRule="auto"/>
        <w:ind w:left="566" w:hangingChars="236" w:hanging="5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ab/>
      </w:r>
      <w:r w:rsidRPr="00815175">
        <w:rPr>
          <w:rFonts w:ascii="宋体" w:hAnsi="宋体" w:cs="宋体" w:hint="eastAsia"/>
          <w:sz w:val="24"/>
          <w:szCs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:rsidR="00815175" w:rsidRPr="00815175" w:rsidRDefault="00815175" w:rsidP="00815175">
      <w:pPr>
        <w:snapToGrid w:val="0"/>
        <w:spacing w:afterLines="25" w:after="78" w:line="360" w:lineRule="auto"/>
        <w:ind w:left="566" w:hangingChars="236" w:hanging="5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ab/>
      </w:r>
      <w:r w:rsidRPr="00815175">
        <w:rPr>
          <w:rFonts w:ascii="宋体" w:hAnsi="宋体" w:hint="eastAsia"/>
          <w:sz w:val="24"/>
          <w:szCs w:val="24"/>
        </w:rPr>
        <w:t>向采购代理机构购买招标文件并登记备案。</w:t>
      </w:r>
    </w:p>
    <w:p w:rsidR="00815175" w:rsidRPr="00815175" w:rsidRDefault="00815175" w:rsidP="00815175">
      <w:pPr>
        <w:snapToGrid w:val="0"/>
        <w:spacing w:afterLines="25" w:after="78" w:line="360" w:lineRule="auto"/>
        <w:ind w:left="566" w:hangingChars="236" w:hanging="5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ab/>
      </w:r>
      <w:r w:rsidRPr="00815175">
        <w:rPr>
          <w:rFonts w:ascii="宋体" w:hAnsi="宋体" w:hint="eastAsia"/>
          <w:sz w:val="24"/>
          <w:szCs w:val="24"/>
        </w:rPr>
        <w:t>本项目接受货物代理商投标。</w:t>
      </w:r>
    </w:p>
    <w:p w:rsidR="003B175F" w:rsidRPr="00815175" w:rsidRDefault="00815175" w:rsidP="00815175">
      <w:pPr>
        <w:snapToGrid w:val="0"/>
        <w:spacing w:afterLines="25" w:after="78" w:line="360" w:lineRule="auto"/>
        <w:ind w:left="566" w:hangingChars="236" w:hanging="566"/>
        <w:rPr>
          <w:rFonts w:ascii="宋体" w:hAnsi="宋体"/>
          <w:sz w:val="24"/>
          <w:szCs w:val="24"/>
        </w:rPr>
      </w:pPr>
      <w:bookmarkStart w:id="12" w:name="_Toc28359081"/>
      <w:bookmarkStart w:id="13" w:name="_Toc28359004"/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ab/>
      </w:r>
      <w:r w:rsidR="00DC0AF9" w:rsidRPr="00AD0296">
        <w:rPr>
          <w:rFonts w:ascii="宋体" w:hAnsi="宋体" w:hint="eastAsia"/>
          <w:sz w:val="24"/>
          <w:szCs w:val="24"/>
        </w:rPr>
        <w:t>落实政府采购政策需满足的资格要求：</w:t>
      </w:r>
      <w:r w:rsidR="00FF39EB" w:rsidRPr="00815175">
        <w:rPr>
          <w:rFonts w:ascii="宋体" w:hAnsi="宋体" w:hint="eastAsia"/>
          <w:sz w:val="24"/>
          <w:szCs w:val="24"/>
        </w:rPr>
        <w:t>1）执行节能产品政府优先采购和强制采购制度；2）执行环境标志产品政府优先采购制度；3）执行《政府采购促进中小企业发展暂行办法》、《关于政府采购支持监狱企业发展有关问题</w:t>
      </w:r>
      <w:r w:rsidR="00FF39EB" w:rsidRPr="00815175">
        <w:rPr>
          <w:rFonts w:ascii="宋体" w:hAnsi="宋体" w:hint="eastAsia"/>
          <w:sz w:val="24"/>
          <w:szCs w:val="24"/>
        </w:rPr>
        <w:lastRenderedPageBreak/>
        <w:t>的通知》和《三部门联合发布关于促进残疾人就业政府采购政策的通知》；4）执行《关于开展政府采购信用担保试点工作的通知》。</w:t>
      </w:r>
    </w:p>
    <w:p w:rsidR="003B175F" w:rsidRPr="00AD0296" w:rsidRDefault="00DC0AF9" w:rsidP="00FF39EB">
      <w:pPr>
        <w:tabs>
          <w:tab w:val="left" w:pos="567"/>
        </w:tabs>
        <w:spacing w:line="500" w:lineRule="atLeast"/>
        <w:rPr>
          <w:rFonts w:ascii="宋体" w:hAnsi="宋体" w:cs="宋体"/>
          <w:b/>
          <w:sz w:val="24"/>
          <w:szCs w:val="24"/>
        </w:rPr>
      </w:pPr>
      <w:bookmarkStart w:id="14" w:name="_Toc35393623"/>
      <w:bookmarkStart w:id="15" w:name="_Toc35393792"/>
      <w:r w:rsidRPr="00AD0296">
        <w:rPr>
          <w:rFonts w:ascii="宋体" w:hAnsi="宋体" w:cs="宋体" w:hint="eastAsia"/>
          <w:sz w:val="24"/>
          <w:szCs w:val="24"/>
        </w:rPr>
        <w:t>三</w:t>
      </w:r>
      <w:r w:rsidR="00FF39EB">
        <w:rPr>
          <w:rFonts w:ascii="宋体" w:hAnsi="宋体" w:cs="宋体" w:hint="eastAsia"/>
          <w:sz w:val="24"/>
          <w:szCs w:val="24"/>
        </w:rPr>
        <w:tab/>
      </w:r>
      <w:r w:rsidRPr="00AD0296">
        <w:rPr>
          <w:rFonts w:ascii="宋体" w:hAnsi="宋体" w:cs="宋体" w:hint="eastAsia"/>
          <w:sz w:val="24"/>
          <w:szCs w:val="24"/>
        </w:rPr>
        <w:t>获取招标文件</w:t>
      </w:r>
      <w:bookmarkEnd w:id="12"/>
      <w:bookmarkEnd w:id="13"/>
      <w:bookmarkEnd w:id="14"/>
      <w:bookmarkEnd w:id="15"/>
    </w:p>
    <w:p w:rsidR="003B175F" w:rsidRPr="001A7D70" w:rsidRDefault="00DC0AF9" w:rsidP="00FF39EB">
      <w:pPr>
        <w:spacing w:line="500" w:lineRule="exact"/>
        <w:ind w:leftChars="270" w:left="567"/>
        <w:rPr>
          <w:rFonts w:ascii="宋体" w:hAnsi="宋体" w:cs="宋体"/>
          <w:sz w:val="24"/>
          <w:szCs w:val="24"/>
        </w:rPr>
      </w:pPr>
      <w:r w:rsidRPr="00AD0296">
        <w:rPr>
          <w:rFonts w:ascii="宋体" w:hAnsi="宋体" w:cs="宋体" w:hint="eastAsia"/>
          <w:sz w:val="24"/>
          <w:szCs w:val="24"/>
        </w:rPr>
        <w:t>时间：</w:t>
      </w:r>
      <w:r w:rsidR="00FF39EB" w:rsidRPr="001A7D70">
        <w:rPr>
          <w:rFonts w:ascii="宋体" w:hAnsi="宋体" w:cs="宋体" w:hint="eastAsia"/>
          <w:sz w:val="24"/>
          <w:szCs w:val="24"/>
        </w:rPr>
        <w:t>自2020年</w:t>
      </w:r>
      <w:r w:rsidR="00024DBA" w:rsidRPr="001A7D70">
        <w:rPr>
          <w:rFonts w:ascii="宋体" w:hAnsi="宋体" w:cs="宋体" w:hint="eastAsia"/>
          <w:sz w:val="24"/>
          <w:szCs w:val="24"/>
        </w:rPr>
        <w:t>8</w:t>
      </w:r>
      <w:r w:rsidR="00FF39EB" w:rsidRPr="001A7D70">
        <w:rPr>
          <w:rFonts w:ascii="宋体" w:hAnsi="宋体" w:cs="宋体" w:hint="eastAsia"/>
          <w:sz w:val="24"/>
          <w:szCs w:val="24"/>
        </w:rPr>
        <w:t>月</w:t>
      </w:r>
      <w:r w:rsidR="00024DBA" w:rsidRPr="001A7D70">
        <w:rPr>
          <w:rFonts w:ascii="宋体" w:hAnsi="宋体" w:cs="宋体" w:hint="eastAsia"/>
          <w:sz w:val="24"/>
          <w:szCs w:val="24"/>
        </w:rPr>
        <w:t>12</w:t>
      </w:r>
      <w:r w:rsidR="00FF39EB" w:rsidRPr="001A7D70">
        <w:rPr>
          <w:rFonts w:ascii="宋体" w:hAnsi="宋体" w:cs="宋体" w:hint="eastAsia"/>
          <w:sz w:val="24"/>
          <w:szCs w:val="24"/>
        </w:rPr>
        <w:t>日起至2020年8月</w:t>
      </w:r>
      <w:r w:rsidR="00024DBA" w:rsidRPr="001A7D70">
        <w:rPr>
          <w:rFonts w:ascii="宋体" w:hAnsi="宋体" w:cs="宋体" w:hint="eastAsia"/>
          <w:sz w:val="24"/>
          <w:szCs w:val="24"/>
        </w:rPr>
        <w:t>18</w:t>
      </w:r>
      <w:r w:rsidR="00FF39EB" w:rsidRPr="001A7D70">
        <w:rPr>
          <w:rFonts w:ascii="宋体" w:hAnsi="宋体" w:cs="宋体" w:hint="eastAsia"/>
          <w:sz w:val="24"/>
          <w:szCs w:val="24"/>
        </w:rPr>
        <w:t>日止，每天（节假日、公休日除外）9:00-11:30、13:30-16:30（北京时间）。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 w:cs="宋体"/>
          <w:sz w:val="24"/>
          <w:szCs w:val="24"/>
          <w:u w:val="single"/>
        </w:rPr>
      </w:pPr>
      <w:r w:rsidRPr="00AD0296">
        <w:rPr>
          <w:rFonts w:ascii="宋体" w:hAnsi="宋体" w:cs="宋体" w:hint="eastAsia"/>
          <w:sz w:val="24"/>
          <w:szCs w:val="24"/>
        </w:rPr>
        <w:t>地点：</w:t>
      </w:r>
      <w:r w:rsidR="00FF39EB" w:rsidRPr="00A57ADB">
        <w:rPr>
          <w:rFonts w:ascii="宋体" w:hAnsi="宋体" w:hint="eastAsia"/>
          <w:sz w:val="24"/>
          <w:szCs w:val="24"/>
        </w:rPr>
        <w:t>北京市海淀区万柳光大西园6号楼0188（北京科技园拍卖招标有限公司）。</w:t>
      </w:r>
    </w:p>
    <w:p w:rsidR="003B175F" w:rsidRPr="00AD0296" w:rsidRDefault="00FF39EB" w:rsidP="00FF39EB">
      <w:pPr>
        <w:spacing w:line="500" w:lineRule="exact"/>
        <w:ind w:leftChars="270" w:left="567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购买文件携带以下材料：营业执照复印件（须加盖公章）、</w:t>
      </w:r>
      <w:r w:rsidR="00024DBA" w:rsidRPr="00024DBA">
        <w:rPr>
          <w:rFonts w:ascii="宋体" w:hAnsi="宋体" w:hint="eastAsia"/>
          <w:sz w:val="24"/>
          <w:szCs w:val="24"/>
        </w:rPr>
        <w:t>法定代表人身份证明</w:t>
      </w:r>
      <w:r w:rsidR="00024DBA">
        <w:rPr>
          <w:rFonts w:ascii="宋体" w:hAnsi="宋体" w:hint="eastAsia"/>
          <w:sz w:val="24"/>
          <w:szCs w:val="24"/>
        </w:rPr>
        <w:t>及身份证</w:t>
      </w:r>
      <w:r w:rsidR="00024DBA" w:rsidRPr="00024DBA">
        <w:rPr>
          <w:rFonts w:ascii="宋体" w:hAnsi="宋体" w:hint="eastAsia"/>
          <w:sz w:val="24"/>
          <w:szCs w:val="24"/>
        </w:rPr>
        <w:t>原件及复印件(须加盖公章）</w:t>
      </w:r>
      <w:r w:rsidR="00024DBA">
        <w:rPr>
          <w:rFonts w:ascii="宋体" w:hAnsi="宋体" w:hint="eastAsia"/>
          <w:sz w:val="24"/>
          <w:szCs w:val="24"/>
        </w:rPr>
        <w:t>或</w:t>
      </w:r>
      <w:r>
        <w:rPr>
          <w:rFonts w:ascii="宋体" w:hAnsi="宋体" w:cs="宋体" w:hint="eastAsia"/>
          <w:sz w:val="24"/>
          <w:szCs w:val="24"/>
        </w:rPr>
        <w:t>法定代表人授权书原件</w:t>
      </w:r>
      <w:r w:rsidR="00024DBA">
        <w:rPr>
          <w:rFonts w:ascii="宋体" w:hAnsi="宋体" w:cs="宋体" w:hint="eastAsia"/>
          <w:sz w:val="24"/>
          <w:szCs w:val="24"/>
        </w:rPr>
        <w:t>及</w:t>
      </w:r>
      <w:r>
        <w:rPr>
          <w:rFonts w:ascii="宋体" w:hAnsi="宋体" w:cs="宋体" w:hint="eastAsia"/>
          <w:sz w:val="24"/>
          <w:szCs w:val="24"/>
        </w:rPr>
        <w:t>被授权人身份证原件及复印件(须加盖公章），现场购买</w:t>
      </w:r>
      <w:r>
        <w:rPr>
          <w:rFonts w:ascii="宋体" w:hAnsi="宋体" w:hint="eastAsia"/>
          <w:sz w:val="24"/>
          <w:szCs w:val="24"/>
        </w:rPr>
        <w:t>。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 w:cs="宋体"/>
          <w:sz w:val="24"/>
          <w:szCs w:val="24"/>
        </w:rPr>
      </w:pPr>
      <w:r w:rsidRPr="00AD0296">
        <w:rPr>
          <w:rFonts w:ascii="宋体" w:hAnsi="宋体" w:cs="宋体" w:hint="eastAsia"/>
          <w:sz w:val="24"/>
          <w:szCs w:val="24"/>
        </w:rPr>
        <w:t>售价：</w:t>
      </w:r>
      <w:r w:rsidR="00FF39EB">
        <w:rPr>
          <w:rFonts w:ascii="宋体" w:hAnsi="宋体" w:hint="eastAsia"/>
          <w:sz w:val="24"/>
          <w:szCs w:val="24"/>
        </w:rPr>
        <w:t>人民币</w:t>
      </w:r>
      <w:r w:rsidR="00FF39EB">
        <w:rPr>
          <w:rFonts w:ascii="宋体" w:hAnsi="宋体"/>
          <w:sz w:val="24"/>
          <w:szCs w:val="24"/>
        </w:rPr>
        <w:t>5</w:t>
      </w:r>
      <w:r w:rsidR="00FF39EB">
        <w:rPr>
          <w:rFonts w:ascii="宋体" w:hAnsi="宋体" w:hint="eastAsia"/>
          <w:sz w:val="24"/>
          <w:szCs w:val="24"/>
        </w:rPr>
        <w:t>00元，售后不退。</w:t>
      </w:r>
    </w:p>
    <w:p w:rsidR="003B175F" w:rsidRPr="00AD0296" w:rsidRDefault="00DC0AF9" w:rsidP="00FF39EB">
      <w:pPr>
        <w:tabs>
          <w:tab w:val="left" w:pos="567"/>
        </w:tabs>
        <w:spacing w:line="500" w:lineRule="atLeast"/>
        <w:rPr>
          <w:rFonts w:ascii="宋体" w:hAnsi="宋体" w:cs="宋体"/>
          <w:b/>
          <w:sz w:val="24"/>
          <w:szCs w:val="24"/>
        </w:rPr>
      </w:pPr>
      <w:bookmarkStart w:id="16" w:name="_Toc28359005"/>
      <w:bookmarkStart w:id="17" w:name="_Toc28359082"/>
      <w:bookmarkStart w:id="18" w:name="_Toc35393793"/>
      <w:bookmarkStart w:id="19" w:name="_Toc35393624"/>
      <w:r w:rsidRPr="00AD0296">
        <w:rPr>
          <w:rFonts w:ascii="宋体" w:hAnsi="宋体" w:cs="宋体" w:hint="eastAsia"/>
          <w:sz w:val="24"/>
          <w:szCs w:val="24"/>
        </w:rPr>
        <w:t>四</w:t>
      </w:r>
      <w:r w:rsidR="00FF39EB">
        <w:rPr>
          <w:rFonts w:ascii="宋体" w:hAnsi="宋体" w:cs="宋体" w:hint="eastAsia"/>
          <w:sz w:val="24"/>
          <w:szCs w:val="24"/>
        </w:rPr>
        <w:tab/>
      </w:r>
      <w:r w:rsidRPr="00AD0296">
        <w:rPr>
          <w:rFonts w:ascii="宋体" w:hAnsi="宋体" w:cs="宋体" w:hint="eastAsia"/>
          <w:sz w:val="24"/>
          <w:szCs w:val="24"/>
        </w:rPr>
        <w:t>提交投标文件</w:t>
      </w:r>
      <w:bookmarkEnd w:id="16"/>
      <w:bookmarkEnd w:id="17"/>
      <w:r w:rsidRPr="00AD0296">
        <w:rPr>
          <w:rFonts w:ascii="宋体" w:hAnsi="宋体" w:cs="宋体" w:hint="eastAsia"/>
          <w:sz w:val="24"/>
          <w:szCs w:val="24"/>
        </w:rPr>
        <w:t>截止时间、开标时间和地点</w:t>
      </w:r>
      <w:bookmarkEnd w:id="18"/>
      <w:bookmarkEnd w:id="19"/>
    </w:p>
    <w:p w:rsidR="00B6485B" w:rsidRPr="001A7D70" w:rsidRDefault="00B6485B" w:rsidP="00FF39EB">
      <w:pPr>
        <w:spacing w:line="500" w:lineRule="exact"/>
        <w:ind w:leftChars="270" w:left="567"/>
        <w:rPr>
          <w:rFonts w:ascii="宋体" w:hAnsi="宋体"/>
          <w:bCs/>
          <w:sz w:val="24"/>
          <w:szCs w:val="24"/>
        </w:rPr>
      </w:pPr>
      <w:r w:rsidRPr="00B6485B">
        <w:rPr>
          <w:rFonts w:ascii="宋体" w:hAnsi="宋体" w:hint="eastAsia"/>
          <w:bCs/>
          <w:sz w:val="24"/>
          <w:szCs w:val="24"/>
        </w:rPr>
        <w:t>投标文件投标截止时间及开标时间</w:t>
      </w:r>
      <w:r w:rsidRPr="001A7D70">
        <w:rPr>
          <w:rFonts w:ascii="宋体" w:hAnsi="宋体" w:hint="eastAsia"/>
          <w:bCs/>
          <w:sz w:val="24"/>
          <w:szCs w:val="24"/>
        </w:rPr>
        <w:t>：2020年</w:t>
      </w:r>
      <w:r w:rsidR="00024DBA" w:rsidRPr="001A7D70">
        <w:rPr>
          <w:rFonts w:ascii="宋体" w:hAnsi="宋体" w:hint="eastAsia"/>
          <w:bCs/>
          <w:sz w:val="24"/>
          <w:szCs w:val="24"/>
        </w:rPr>
        <w:t>9</w:t>
      </w:r>
      <w:r w:rsidRPr="001A7D70">
        <w:rPr>
          <w:rFonts w:ascii="宋体" w:hAnsi="宋体" w:hint="eastAsia"/>
          <w:bCs/>
          <w:sz w:val="24"/>
          <w:szCs w:val="24"/>
        </w:rPr>
        <w:t>月</w:t>
      </w:r>
      <w:r w:rsidR="00024DBA" w:rsidRPr="001A7D70">
        <w:rPr>
          <w:rFonts w:ascii="宋体" w:hAnsi="宋体" w:hint="eastAsia"/>
          <w:bCs/>
          <w:sz w:val="24"/>
          <w:szCs w:val="24"/>
        </w:rPr>
        <w:t>2</w:t>
      </w:r>
      <w:r w:rsidRPr="001A7D70">
        <w:rPr>
          <w:rFonts w:ascii="宋体" w:hAnsi="宋体" w:hint="eastAsia"/>
          <w:bCs/>
          <w:sz w:val="24"/>
          <w:szCs w:val="24"/>
        </w:rPr>
        <w:t>日9时30分</w:t>
      </w:r>
      <w:r w:rsidR="00DC0AF9" w:rsidRPr="001A7D70">
        <w:rPr>
          <w:rFonts w:ascii="宋体" w:hAnsi="宋体" w:hint="eastAsia"/>
          <w:bCs/>
          <w:sz w:val="24"/>
          <w:szCs w:val="24"/>
        </w:rPr>
        <w:t>（北京时间）</w:t>
      </w:r>
    </w:p>
    <w:p w:rsidR="003B175F" w:rsidRPr="001A7D70" w:rsidRDefault="00B6485B" w:rsidP="00FF39EB">
      <w:pPr>
        <w:spacing w:line="500" w:lineRule="exact"/>
        <w:ind w:leftChars="270" w:left="567"/>
        <w:rPr>
          <w:rFonts w:ascii="宋体" w:hAnsi="宋体"/>
          <w:bCs/>
          <w:sz w:val="24"/>
          <w:szCs w:val="24"/>
        </w:rPr>
      </w:pPr>
      <w:r w:rsidRPr="001A7D70">
        <w:rPr>
          <w:rFonts w:ascii="宋体" w:hAnsi="宋体" w:hint="eastAsia"/>
          <w:bCs/>
          <w:sz w:val="24"/>
          <w:szCs w:val="24"/>
        </w:rPr>
        <w:t>递</w:t>
      </w:r>
      <w:r w:rsidRPr="001A7D70">
        <w:rPr>
          <w:rFonts w:ascii="宋体" w:hAnsi="宋体" w:cs="宋体" w:hint="eastAsia"/>
          <w:iCs/>
          <w:sz w:val="24"/>
          <w:szCs w:val="24"/>
        </w:rPr>
        <w:t>交投标文件及开标地点：北京市海淀区万柳光大西园6号楼0188（北京科技园拍卖招标有限公司）一层会议室。</w:t>
      </w:r>
    </w:p>
    <w:p w:rsidR="003B175F" w:rsidRPr="001A7D70" w:rsidRDefault="00DC0AF9" w:rsidP="00FF39EB">
      <w:pPr>
        <w:tabs>
          <w:tab w:val="left" w:pos="567"/>
        </w:tabs>
        <w:spacing w:line="500" w:lineRule="atLeast"/>
        <w:rPr>
          <w:rFonts w:ascii="宋体" w:hAnsi="宋体" w:cs="宋体"/>
          <w:b/>
          <w:sz w:val="24"/>
          <w:szCs w:val="24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1A7D70">
        <w:rPr>
          <w:rFonts w:ascii="宋体" w:hAnsi="宋体" w:cs="宋体" w:hint="eastAsia"/>
          <w:sz w:val="24"/>
          <w:szCs w:val="24"/>
        </w:rPr>
        <w:t>五</w:t>
      </w:r>
      <w:r w:rsidR="00FF39EB" w:rsidRPr="001A7D70">
        <w:rPr>
          <w:rFonts w:ascii="宋体" w:hAnsi="宋体" w:cs="宋体" w:hint="eastAsia"/>
          <w:sz w:val="24"/>
          <w:szCs w:val="24"/>
        </w:rPr>
        <w:tab/>
      </w:r>
      <w:r w:rsidRPr="001A7D70">
        <w:rPr>
          <w:rFonts w:ascii="宋体" w:hAnsi="宋体" w:cs="宋体" w:hint="eastAsia"/>
          <w:sz w:val="24"/>
          <w:szCs w:val="24"/>
        </w:rPr>
        <w:t>公告期限</w:t>
      </w:r>
      <w:bookmarkEnd w:id="20"/>
      <w:bookmarkEnd w:id="21"/>
      <w:bookmarkEnd w:id="22"/>
      <w:bookmarkEnd w:id="23"/>
    </w:p>
    <w:p w:rsidR="003B175F" w:rsidRPr="00AD0296" w:rsidRDefault="00815175" w:rsidP="00FF39EB">
      <w:pPr>
        <w:spacing w:line="500" w:lineRule="exact"/>
        <w:ind w:leftChars="270" w:left="567"/>
        <w:rPr>
          <w:rFonts w:ascii="宋体" w:hAnsi="宋体" w:cs="宋体"/>
          <w:kern w:val="0"/>
          <w:sz w:val="24"/>
          <w:szCs w:val="24"/>
        </w:rPr>
      </w:pPr>
      <w:r w:rsidRPr="00815175">
        <w:rPr>
          <w:rFonts w:ascii="宋体" w:hAnsi="宋体" w:cs="宋体" w:hint="eastAsia"/>
          <w:kern w:val="0"/>
          <w:sz w:val="24"/>
          <w:szCs w:val="24"/>
        </w:rPr>
        <w:t>2020年</w:t>
      </w:r>
      <w:r w:rsidR="00024DBA">
        <w:rPr>
          <w:rFonts w:ascii="宋体" w:hAnsi="宋体" w:cs="宋体" w:hint="eastAsia"/>
          <w:kern w:val="0"/>
          <w:sz w:val="24"/>
          <w:szCs w:val="24"/>
        </w:rPr>
        <w:t>8</w:t>
      </w:r>
      <w:r w:rsidRPr="00815175">
        <w:rPr>
          <w:rFonts w:ascii="宋体" w:hAnsi="宋体" w:cs="宋体" w:hint="eastAsia"/>
          <w:kern w:val="0"/>
          <w:sz w:val="24"/>
          <w:szCs w:val="24"/>
        </w:rPr>
        <w:t>月</w:t>
      </w:r>
      <w:r w:rsidR="00024DBA">
        <w:rPr>
          <w:rFonts w:ascii="宋体" w:hAnsi="宋体" w:cs="宋体" w:hint="eastAsia"/>
          <w:kern w:val="0"/>
          <w:sz w:val="24"/>
          <w:szCs w:val="24"/>
        </w:rPr>
        <w:t>12</w:t>
      </w:r>
      <w:r w:rsidRPr="00815175">
        <w:rPr>
          <w:rFonts w:ascii="宋体" w:hAnsi="宋体" w:cs="宋体" w:hint="eastAsia"/>
          <w:kern w:val="0"/>
          <w:sz w:val="24"/>
          <w:szCs w:val="24"/>
        </w:rPr>
        <w:t>日至2020年8月</w:t>
      </w:r>
      <w:r w:rsidR="00024DBA">
        <w:rPr>
          <w:rFonts w:ascii="宋体" w:hAnsi="宋体" w:cs="宋体" w:hint="eastAsia"/>
          <w:kern w:val="0"/>
          <w:sz w:val="24"/>
          <w:szCs w:val="24"/>
        </w:rPr>
        <w:t>18</w:t>
      </w:r>
      <w:r w:rsidRPr="00815175">
        <w:rPr>
          <w:rFonts w:ascii="宋体" w:hAnsi="宋体" w:cs="宋体" w:hint="eastAsia"/>
          <w:kern w:val="0"/>
          <w:sz w:val="24"/>
          <w:szCs w:val="24"/>
        </w:rPr>
        <w:t>日</w:t>
      </w:r>
      <w:r w:rsidR="00DC0AF9" w:rsidRPr="00AD0296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B175F" w:rsidRPr="00AD0296" w:rsidRDefault="00DC0AF9" w:rsidP="00FF39EB">
      <w:pPr>
        <w:tabs>
          <w:tab w:val="left" w:pos="567"/>
        </w:tabs>
        <w:spacing w:line="500" w:lineRule="atLeast"/>
        <w:rPr>
          <w:rFonts w:ascii="宋体" w:hAnsi="宋体" w:cs="宋体"/>
          <w:b/>
          <w:sz w:val="24"/>
          <w:szCs w:val="24"/>
        </w:rPr>
      </w:pPr>
      <w:bookmarkStart w:id="24" w:name="_Toc35393626"/>
      <w:bookmarkStart w:id="25" w:name="_Toc35393795"/>
      <w:r w:rsidRPr="00AD0296">
        <w:rPr>
          <w:rFonts w:ascii="宋体" w:hAnsi="宋体" w:cs="宋体" w:hint="eastAsia"/>
          <w:sz w:val="24"/>
          <w:szCs w:val="24"/>
        </w:rPr>
        <w:t>六</w:t>
      </w:r>
      <w:r w:rsidR="00FF39EB">
        <w:rPr>
          <w:rFonts w:ascii="宋体" w:hAnsi="宋体" w:cs="宋体" w:hint="eastAsia"/>
          <w:sz w:val="24"/>
          <w:szCs w:val="24"/>
        </w:rPr>
        <w:tab/>
      </w:r>
      <w:r w:rsidRPr="00AD0296">
        <w:rPr>
          <w:rFonts w:ascii="宋体" w:hAnsi="宋体" w:cs="宋体" w:hint="eastAsia"/>
          <w:sz w:val="24"/>
          <w:szCs w:val="24"/>
        </w:rPr>
        <w:t>其他补充事宜</w:t>
      </w:r>
      <w:bookmarkEnd w:id="24"/>
      <w:bookmarkEnd w:id="25"/>
    </w:p>
    <w:p w:rsidR="00815175" w:rsidRPr="00815175" w:rsidRDefault="00815175" w:rsidP="00815175">
      <w:pPr>
        <w:pStyle w:val="af"/>
        <w:tabs>
          <w:tab w:val="left" w:pos="567"/>
        </w:tabs>
        <w:spacing w:line="360" w:lineRule="auto"/>
        <w:ind w:leftChars="-1" w:left="-1" w:firstLineChars="0" w:hanging="1"/>
        <w:rPr>
          <w:rFonts w:ascii="宋体" w:hAnsi="宋体"/>
          <w:sz w:val="24"/>
          <w:szCs w:val="24"/>
        </w:rPr>
      </w:pPr>
      <w:r w:rsidRPr="00815175">
        <w:rPr>
          <w:rFonts w:ascii="宋体" w:hAnsi="宋体" w:hint="eastAsia"/>
          <w:sz w:val="24"/>
          <w:szCs w:val="24"/>
        </w:rPr>
        <w:t>1</w:t>
      </w:r>
      <w:r w:rsidRPr="00815175">
        <w:rPr>
          <w:rFonts w:ascii="宋体" w:hAnsi="宋体" w:hint="eastAsia"/>
          <w:sz w:val="24"/>
          <w:szCs w:val="24"/>
        </w:rPr>
        <w:tab/>
        <w:t>现场踏勘集合时间及地点：</w:t>
      </w:r>
    </w:p>
    <w:p w:rsidR="00815175" w:rsidRPr="00815175" w:rsidRDefault="00815175" w:rsidP="00815175">
      <w:pPr>
        <w:pStyle w:val="af"/>
        <w:spacing w:line="360" w:lineRule="auto"/>
        <w:ind w:left="567" w:firstLineChars="0" w:firstLine="0"/>
        <w:rPr>
          <w:rFonts w:ascii="宋体" w:hAnsi="宋体"/>
          <w:sz w:val="24"/>
          <w:szCs w:val="24"/>
        </w:rPr>
      </w:pPr>
      <w:r w:rsidRPr="00815175">
        <w:rPr>
          <w:rFonts w:ascii="宋体" w:hAnsi="宋体" w:hint="eastAsia"/>
          <w:sz w:val="24"/>
          <w:szCs w:val="24"/>
        </w:rPr>
        <w:t>集合时间：2020年8月</w:t>
      </w:r>
      <w:r w:rsidR="00024DBA">
        <w:rPr>
          <w:rFonts w:ascii="宋体" w:hAnsi="宋体" w:hint="eastAsia"/>
          <w:sz w:val="24"/>
          <w:szCs w:val="24"/>
        </w:rPr>
        <w:t>21</w:t>
      </w:r>
      <w:r w:rsidRPr="00815175">
        <w:rPr>
          <w:rFonts w:ascii="宋体" w:hAnsi="宋体" w:hint="eastAsia"/>
          <w:sz w:val="24"/>
          <w:szCs w:val="24"/>
        </w:rPr>
        <w:t>日上午10:00</w:t>
      </w:r>
    </w:p>
    <w:p w:rsidR="00815175" w:rsidRPr="00815175" w:rsidRDefault="00815175" w:rsidP="00815175">
      <w:pPr>
        <w:pStyle w:val="af"/>
        <w:spacing w:line="360" w:lineRule="auto"/>
        <w:ind w:left="567" w:firstLineChars="0" w:firstLine="0"/>
        <w:rPr>
          <w:rFonts w:ascii="宋体" w:hAnsi="宋体"/>
          <w:sz w:val="24"/>
          <w:szCs w:val="24"/>
        </w:rPr>
      </w:pPr>
      <w:r w:rsidRPr="00815175">
        <w:rPr>
          <w:rFonts w:ascii="宋体" w:hAnsi="宋体" w:hint="eastAsia"/>
          <w:sz w:val="24"/>
          <w:szCs w:val="24"/>
        </w:rPr>
        <w:t>集合地点：北京市</w:t>
      </w:r>
      <w:proofErr w:type="gramStart"/>
      <w:r w:rsidRPr="00815175">
        <w:rPr>
          <w:rFonts w:ascii="宋体" w:hAnsi="宋体" w:hint="eastAsia"/>
          <w:sz w:val="24"/>
          <w:szCs w:val="24"/>
        </w:rPr>
        <w:t>昌平区</w:t>
      </w:r>
      <w:proofErr w:type="gramEnd"/>
      <w:r w:rsidRPr="00815175">
        <w:rPr>
          <w:rFonts w:ascii="宋体" w:hAnsi="宋体" w:hint="eastAsia"/>
          <w:sz w:val="24"/>
          <w:szCs w:val="24"/>
        </w:rPr>
        <w:t>南口镇南涧路29号（北京化工大学昌平校区）东门外</w:t>
      </w:r>
    </w:p>
    <w:p w:rsidR="00815175" w:rsidRPr="00815175" w:rsidRDefault="00815175" w:rsidP="00815175">
      <w:pPr>
        <w:pStyle w:val="af"/>
        <w:spacing w:line="360" w:lineRule="auto"/>
        <w:ind w:left="567" w:firstLineChars="0" w:firstLine="0"/>
        <w:rPr>
          <w:rFonts w:ascii="宋体" w:hAnsi="宋体"/>
          <w:sz w:val="24"/>
          <w:szCs w:val="24"/>
        </w:rPr>
      </w:pPr>
      <w:r w:rsidRPr="00815175">
        <w:rPr>
          <w:rFonts w:ascii="宋体" w:hAnsi="宋体" w:hint="eastAsia"/>
          <w:sz w:val="24"/>
          <w:szCs w:val="24"/>
        </w:rPr>
        <w:t>联系人：王静、苏娜</w:t>
      </w:r>
    </w:p>
    <w:p w:rsidR="003B175F" w:rsidRDefault="00815175" w:rsidP="00815175">
      <w:pPr>
        <w:pStyle w:val="af"/>
        <w:spacing w:line="360" w:lineRule="auto"/>
        <w:ind w:left="567" w:firstLineChars="0" w:firstLine="0"/>
        <w:rPr>
          <w:rFonts w:ascii="宋体" w:hAnsi="宋体"/>
          <w:sz w:val="24"/>
          <w:szCs w:val="24"/>
        </w:rPr>
      </w:pPr>
      <w:r w:rsidRPr="00815175">
        <w:rPr>
          <w:rFonts w:ascii="宋体" w:hAnsi="宋体" w:hint="eastAsia"/>
          <w:sz w:val="24"/>
          <w:szCs w:val="24"/>
        </w:rPr>
        <w:t>联系电话：010-82575731-250、299</w:t>
      </w:r>
    </w:p>
    <w:p w:rsidR="00815175" w:rsidRDefault="00815175" w:rsidP="00815175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本次招标公告同时在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中国采购与招标网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http://www.chinabidding.com.cn</w:t>
      </w:r>
      <w:r>
        <w:rPr>
          <w:rFonts w:hint="eastAsia"/>
          <w:sz w:val="24"/>
          <w:szCs w:val="24"/>
        </w:rPr>
        <w:t>）、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中国政府采购网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http://www.ccgp.gov.cn</w:t>
      </w:r>
      <w:r>
        <w:rPr>
          <w:rFonts w:hint="eastAsia"/>
          <w:sz w:val="24"/>
          <w:szCs w:val="24"/>
        </w:rPr>
        <w:t>）、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北京化工大学采购与招标办公室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http://cgb.buct.edu.cn</w:t>
      </w:r>
      <w:r>
        <w:rPr>
          <w:rFonts w:hint="eastAsia"/>
          <w:sz w:val="24"/>
          <w:szCs w:val="24"/>
        </w:rPr>
        <w:t>）上发布。</w:t>
      </w:r>
    </w:p>
    <w:p w:rsidR="00815175" w:rsidRDefault="00815175" w:rsidP="00815175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</w:t>
      </w:r>
      <w:r>
        <w:rPr>
          <w:rFonts w:ascii="宋体" w:hAnsi="宋体" w:hint="eastAsia"/>
          <w:sz w:val="24"/>
          <w:szCs w:val="24"/>
        </w:rPr>
        <w:tab/>
      </w:r>
      <w:r w:rsidRPr="00DE7D9D">
        <w:rPr>
          <w:rFonts w:ascii="宋体" w:hAnsi="宋体" w:hint="eastAsia"/>
          <w:sz w:val="24"/>
          <w:szCs w:val="24"/>
        </w:rPr>
        <w:t>本项目采用综合评分法，价格部分（30%）、商务部分（</w:t>
      </w:r>
      <w:r>
        <w:rPr>
          <w:rFonts w:ascii="宋体" w:hAnsi="宋体" w:hint="eastAsia"/>
          <w:sz w:val="24"/>
          <w:szCs w:val="24"/>
        </w:rPr>
        <w:t>26</w:t>
      </w:r>
      <w:r w:rsidRPr="00DE7D9D">
        <w:rPr>
          <w:rFonts w:ascii="宋体" w:hAnsi="宋体" w:hint="eastAsia"/>
          <w:sz w:val="24"/>
          <w:szCs w:val="24"/>
        </w:rPr>
        <w:t>%）、技术部分（</w:t>
      </w:r>
      <w:r>
        <w:rPr>
          <w:rFonts w:ascii="宋体" w:hAnsi="宋体" w:hint="eastAsia"/>
          <w:sz w:val="24"/>
          <w:szCs w:val="24"/>
        </w:rPr>
        <w:t>42</w:t>
      </w:r>
      <w:r w:rsidRPr="00DE7D9D">
        <w:rPr>
          <w:rFonts w:ascii="宋体" w:hAnsi="宋体" w:hint="eastAsia"/>
          <w:sz w:val="24"/>
          <w:szCs w:val="24"/>
        </w:rPr>
        <w:t>%）、政策功能（2%）。</w:t>
      </w:r>
    </w:p>
    <w:p w:rsidR="00815175" w:rsidRDefault="00815175" w:rsidP="00815175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ab/>
        <w:t>凡对本次招标提出询问，请与北京科技园拍卖招标有限公司联系（请以信函或传真形式表述）。</w:t>
      </w:r>
    </w:p>
    <w:p w:rsidR="003B175F" w:rsidRPr="00AD0296" w:rsidRDefault="00DC0AF9" w:rsidP="00FF39EB">
      <w:pPr>
        <w:tabs>
          <w:tab w:val="left" w:pos="567"/>
        </w:tabs>
        <w:spacing w:line="500" w:lineRule="atLeast"/>
        <w:rPr>
          <w:rFonts w:ascii="宋体" w:hAnsi="宋体" w:cs="宋体"/>
          <w:b/>
          <w:sz w:val="24"/>
          <w:szCs w:val="24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AD0296">
        <w:rPr>
          <w:rFonts w:ascii="宋体" w:hAnsi="宋体" w:cs="宋体" w:hint="eastAsia"/>
          <w:sz w:val="24"/>
          <w:szCs w:val="24"/>
        </w:rPr>
        <w:t>七</w:t>
      </w:r>
      <w:r w:rsidR="00FF39EB">
        <w:rPr>
          <w:rFonts w:ascii="宋体" w:hAnsi="宋体" w:cs="宋体" w:hint="eastAsia"/>
          <w:sz w:val="24"/>
          <w:szCs w:val="24"/>
        </w:rPr>
        <w:tab/>
      </w:r>
      <w:r w:rsidRPr="00AD0296">
        <w:rPr>
          <w:rFonts w:ascii="宋体" w:hAnsi="宋体" w:cs="宋体" w:hint="eastAsia"/>
          <w:sz w:val="24"/>
          <w:szCs w:val="24"/>
        </w:rPr>
        <w:t>对本次招标提出询问，请按</w:t>
      </w:r>
      <w:r w:rsidRPr="00AD0296">
        <w:rPr>
          <w:rFonts w:ascii="宋体" w:hAnsi="宋体" w:cs="宋体"/>
          <w:sz w:val="24"/>
          <w:szCs w:val="24"/>
        </w:rPr>
        <w:t>以下方式</w:t>
      </w:r>
      <w:r w:rsidRPr="00AD0296">
        <w:rPr>
          <w:rFonts w:ascii="宋体" w:hAnsi="宋体" w:cs="宋体" w:hint="eastAsia"/>
          <w:sz w:val="24"/>
          <w:szCs w:val="24"/>
        </w:rPr>
        <w:t>联系。</w:t>
      </w:r>
      <w:bookmarkEnd w:id="26"/>
      <w:bookmarkEnd w:id="27"/>
      <w:bookmarkEnd w:id="28"/>
      <w:bookmarkEnd w:id="29"/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cs="宋体" w:hint="eastAsia"/>
          <w:sz w:val="24"/>
          <w:szCs w:val="24"/>
        </w:rPr>
        <w:t>1.采购人信息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名 称：</w:t>
      </w:r>
      <w:r w:rsidR="00B6485B" w:rsidRPr="00B6485B">
        <w:rPr>
          <w:rFonts w:ascii="宋体" w:hAnsi="宋体" w:hint="eastAsia"/>
          <w:sz w:val="24"/>
          <w:szCs w:val="24"/>
          <w:u w:val="single"/>
        </w:rPr>
        <w:t>北京化工大学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地址：</w:t>
      </w:r>
      <w:r w:rsidR="00B6485B" w:rsidRPr="00B6485B">
        <w:rPr>
          <w:rFonts w:ascii="宋体" w:hAnsi="宋体" w:hint="eastAsia"/>
          <w:sz w:val="24"/>
          <w:szCs w:val="24"/>
          <w:u w:val="single"/>
        </w:rPr>
        <w:t>北京市朝阳区北三环东路15号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  <w:u w:val="single"/>
        </w:rPr>
      </w:pPr>
      <w:r w:rsidRPr="00AD0296">
        <w:rPr>
          <w:rFonts w:ascii="宋体" w:hAnsi="宋体" w:hint="eastAsia"/>
          <w:sz w:val="24"/>
          <w:szCs w:val="24"/>
        </w:rPr>
        <w:t>联系方式：</w:t>
      </w:r>
      <w:bookmarkStart w:id="30" w:name="_Toc28359086"/>
      <w:bookmarkStart w:id="31" w:name="_Toc28359009"/>
      <w:r w:rsidR="00B6485B" w:rsidRPr="00B6485B">
        <w:rPr>
          <w:rFonts w:ascii="宋体" w:hAnsi="宋体" w:hint="eastAsia"/>
          <w:sz w:val="24"/>
          <w:szCs w:val="24"/>
          <w:u w:val="single"/>
        </w:rPr>
        <w:t>010-64433870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cs="宋体" w:hint="eastAsia"/>
          <w:sz w:val="24"/>
          <w:szCs w:val="24"/>
        </w:rPr>
        <w:t>2.采购代理机构信息</w:t>
      </w:r>
      <w:bookmarkEnd w:id="30"/>
      <w:bookmarkEnd w:id="31"/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名 称：</w:t>
      </w:r>
      <w:r w:rsidR="00B6485B" w:rsidRPr="00B6485B">
        <w:rPr>
          <w:rFonts w:ascii="宋体" w:hAnsi="宋体" w:hint="eastAsia"/>
          <w:sz w:val="24"/>
          <w:szCs w:val="24"/>
          <w:u w:val="single"/>
        </w:rPr>
        <w:t>北京科技园拍卖招标有限公司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地</w:t>
      </w:r>
      <w:r w:rsidR="00B6485B">
        <w:rPr>
          <w:rFonts w:ascii="宋体" w:hAnsi="宋体" w:hint="eastAsia"/>
          <w:sz w:val="24"/>
          <w:szCs w:val="24"/>
        </w:rPr>
        <w:t xml:space="preserve"> </w:t>
      </w:r>
      <w:r w:rsidRPr="00AD0296">
        <w:rPr>
          <w:rFonts w:ascii="宋体" w:hAnsi="宋体" w:hint="eastAsia"/>
          <w:sz w:val="24"/>
          <w:szCs w:val="24"/>
        </w:rPr>
        <w:t>址：</w:t>
      </w:r>
      <w:r w:rsidR="00B6485B" w:rsidRPr="00B6485B">
        <w:rPr>
          <w:rFonts w:ascii="宋体" w:hAnsi="宋体" w:hint="eastAsia"/>
          <w:sz w:val="24"/>
          <w:szCs w:val="24"/>
          <w:u w:val="single"/>
        </w:rPr>
        <w:t>北京市海淀区万泉庄万柳光大西园6号楼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联系方式：</w:t>
      </w:r>
      <w:bookmarkStart w:id="32" w:name="_Toc28359010"/>
      <w:bookmarkStart w:id="33" w:name="_Toc28359087"/>
      <w:r w:rsidR="00B6485B" w:rsidRPr="00B6485B">
        <w:rPr>
          <w:rFonts w:ascii="宋体" w:hAnsi="宋体"/>
          <w:sz w:val="24"/>
          <w:szCs w:val="24"/>
          <w:u w:val="single"/>
        </w:rPr>
        <w:t>010-82575831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  <w:u w:val="single"/>
        </w:rPr>
      </w:pPr>
      <w:r w:rsidRPr="00AD0296">
        <w:rPr>
          <w:rFonts w:ascii="宋体" w:hAnsi="宋体" w:cs="宋体" w:hint="eastAsia"/>
          <w:sz w:val="24"/>
          <w:szCs w:val="24"/>
        </w:rPr>
        <w:t>3.项目</w:t>
      </w:r>
      <w:r w:rsidRPr="00AD0296">
        <w:rPr>
          <w:rFonts w:ascii="宋体" w:hAnsi="宋体" w:cs="宋体"/>
          <w:sz w:val="24"/>
          <w:szCs w:val="24"/>
        </w:rPr>
        <w:t>联系方式</w:t>
      </w:r>
      <w:bookmarkEnd w:id="32"/>
      <w:bookmarkEnd w:id="33"/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  <w:r w:rsidRPr="00AD0296">
        <w:rPr>
          <w:rFonts w:ascii="宋体" w:hAnsi="宋体" w:hint="eastAsia"/>
          <w:sz w:val="24"/>
          <w:szCs w:val="24"/>
        </w:rPr>
        <w:t>项目联系人：</w:t>
      </w:r>
      <w:r w:rsidR="00B6485B" w:rsidRPr="00B6485B">
        <w:rPr>
          <w:rFonts w:ascii="宋体" w:hAnsi="宋体" w:hint="eastAsia"/>
          <w:sz w:val="24"/>
          <w:szCs w:val="24"/>
          <w:u w:val="single"/>
        </w:rPr>
        <w:t>苏娜、王静</w:t>
      </w:r>
    </w:p>
    <w:p w:rsidR="003B175F" w:rsidRPr="00AD0296" w:rsidRDefault="00DC0AF9" w:rsidP="00FF39EB">
      <w:pPr>
        <w:spacing w:line="500" w:lineRule="exact"/>
        <w:ind w:leftChars="270" w:left="567"/>
        <w:rPr>
          <w:rFonts w:ascii="宋体" w:hAnsi="宋体"/>
          <w:sz w:val="24"/>
          <w:szCs w:val="24"/>
          <w:u w:val="single"/>
        </w:rPr>
      </w:pPr>
      <w:r w:rsidRPr="00AD0296">
        <w:rPr>
          <w:rFonts w:ascii="宋体" w:hAnsi="宋体" w:hint="eastAsia"/>
          <w:sz w:val="24"/>
          <w:szCs w:val="24"/>
        </w:rPr>
        <w:t>电</w:t>
      </w:r>
      <w:r w:rsidR="00B6485B">
        <w:rPr>
          <w:rFonts w:ascii="宋体" w:hAnsi="宋体" w:hint="eastAsia"/>
          <w:sz w:val="24"/>
          <w:szCs w:val="24"/>
        </w:rPr>
        <w:t xml:space="preserve"> </w:t>
      </w:r>
      <w:r w:rsidRPr="00AD0296">
        <w:rPr>
          <w:rFonts w:ascii="宋体" w:hAnsi="宋体" w:hint="eastAsia"/>
          <w:sz w:val="24"/>
          <w:szCs w:val="24"/>
        </w:rPr>
        <w:t>话：</w:t>
      </w:r>
      <w:r w:rsidR="00B6485B" w:rsidRPr="00B6485B">
        <w:rPr>
          <w:rFonts w:ascii="宋体" w:hAnsi="宋体" w:hint="eastAsia"/>
          <w:sz w:val="24"/>
          <w:szCs w:val="24"/>
          <w:u w:val="single"/>
        </w:rPr>
        <w:t>010-82575831-250、299</w:t>
      </w:r>
    </w:p>
    <w:p w:rsidR="003B175F" w:rsidRPr="00AD0296" w:rsidRDefault="003B175F">
      <w:pPr>
        <w:widowControl/>
        <w:jc w:val="left"/>
        <w:rPr>
          <w:rFonts w:ascii="宋体" w:hAnsi="宋体"/>
          <w:sz w:val="24"/>
          <w:szCs w:val="24"/>
        </w:rPr>
      </w:pPr>
    </w:p>
    <w:p w:rsidR="003B175F" w:rsidRPr="00AD0296" w:rsidRDefault="003B175F" w:rsidP="00B6485B">
      <w:pPr>
        <w:spacing w:line="500" w:lineRule="exact"/>
        <w:ind w:leftChars="270" w:left="567"/>
        <w:rPr>
          <w:rFonts w:ascii="宋体" w:hAnsi="宋体"/>
          <w:sz w:val="24"/>
          <w:szCs w:val="24"/>
        </w:rPr>
      </w:pPr>
    </w:p>
    <w:p w:rsidR="003B175F" w:rsidRDefault="00B6485B" w:rsidP="00B6485B">
      <w:pPr>
        <w:spacing w:line="500" w:lineRule="exact"/>
        <w:ind w:leftChars="270" w:left="567" w:firstLineChars="2067" w:firstLine="4961"/>
        <w:rPr>
          <w:rFonts w:ascii="宋体" w:hAnsi="宋体"/>
          <w:sz w:val="24"/>
          <w:szCs w:val="24"/>
        </w:rPr>
      </w:pPr>
      <w:r w:rsidRPr="00B6485B">
        <w:rPr>
          <w:rFonts w:ascii="宋体" w:hAnsi="宋体" w:hint="eastAsia"/>
          <w:sz w:val="24"/>
          <w:szCs w:val="24"/>
        </w:rPr>
        <w:t>采购人：北京化工大学</w:t>
      </w:r>
    </w:p>
    <w:p w:rsidR="00B6485B" w:rsidRPr="00B6485B" w:rsidRDefault="00B6485B" w:rsidP="00B6485B">
      <w:pPr>
        <w:spacing w:line="500" w:lineRule="exact"/>
        <w:ind w:leftChars="270" w:left="567" w:firstLineChars="2067" w:firstLine="4961"/>
        <w:rPr>
          <w:rFonts w:ascii="宋体" w:hAnsi="宋体"/>
          <w:sz w:val="24"/>
          <w:szCs w:val="24"/>
        </w:rPr>
      </w:pPr>
      <w:bookmarkStart w:id="34" w:name="_GoBack"/>
      <w:bookmarkEnd w:id="34"/>
      <w:r w:rsidRPr="00B6485B">
        <w:rPr>
          <w:rFonts w:ascii="宋体" w:hAnsi="宋体" w:hint="eastAsia"/>
          <w:sz w:val="24"/>
          <w:szCs w:val="24"/>
        </w:rPr>
        <w:t>日  期：2020年8月</w:t>
      </w:r>
      <w:r w:rsidR="00024DBA">
        <w:rPr>
          <w:rFonts w:ascii="宋体" w:hAnsi="宋体" w:hint="eastAsia"/>
          <w:sz w:val="24"/>
          <w:szCs w:val="24"/>
        </w:rPr>
        <w:t>11</w:t>
      </w:r>
      <w:r w:rsidRPr="00B6485B">
        <w:rPr>
          <w:rFonts w:ascii="宋体" w:hAnsi="宋体" w:hint="eastAsia"/>
          <w:sz w:val="24"/>
          <w:szCs w:val="24"/>
        </w:rPr>
        <w:t>日</w:t>
      </w:r>
    </w:p>
    <w:sectPr w:rsidR="00B6485B" w:rsidRPr="00B6485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04" w:rsidRDefault="00107D04">
      <w:r>
        <w:separator/>
      </w:r>
    </w:p>
  </w:endnote>
  <w:endnote w:type="continuationSeparator" w:id="0">
    <w:p w:rsidR="00107D04" w:rsidRDefault="0010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663037"/>
    </w:sdtPr>
    <w:sdtEndPr/>
    <w:sdtContent>
      <w:p w:rsidR="003B175F" w:rsidRDefault="00DC0A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FF" w:rsidRPr="00454CFF">
          <w:rPr>
            <w:noProof/>
            <w:lang w:val="zh-CN"/>
          </w:rPr>
          <w:t>3</w:t>
        </w:r>
        <w:r>
          <w:fldChar w:fldCharType="end"/>
        </w:r>
      </w:p>
    </w:sdtContent>
  </w:sdt>
  <w:p w:rsidR="003B175F" w:rsidRDefault="003B17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04" w:rsidRDefault="00107D04">
      <w:r>
        <w:separator/>
      </w:r>
    </w:p>
  </w:footnote>
  <w:footnote w:type="continuationSeparator" w:id="0">
    <w:p w:rsidR="00107D04" w:rsidRDefault="0010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4"/>
    <w:rsid w:val="00024DBA"/>
    <w:rsid w:val="0003073C"/>
    <w:rsid w:val="000312DE"/>
    <w:rsid w:val="0005737B"/>
    <w:rsid w:val="000726D8"/>
    <w:rsid w:val="000A6769"/>
    <w:rsid w:val="000D3B95"/>
    <w:rsid w:val="000D5040"/>
    <w:rsid w:val="000D6508"/>
    <w:rsid w:val="000F5145"/>
    <w:rsid w:val="00107D04"/>
    <w:rsid w:val="00110BD8"/>
    <w:rsid w:val="00151C8B"/>
    <w:rsid w:val="001A7D70"/>
    <w:rsid w:val="00244094"/>
    <w:rsid w:val="00246690"/>
    <w:rsid w:val="002F4172"/>
    <w:rsid w:val="00322E12"/>
    <w:rsid w:val="003B175F"/>
    <w:rsid w:val="003D04C7"/>
    <w:rsid w:val="00430D5D"/>
    <w:rsid w:val="00445621"/>
    <w:rsid w:val="00454CFF"/>
    <w:rsid w:val="004A1BB5"/>
    <w:rsid w:val="004B0417"/>
    <w:rsid w:val="004F0CA3"/>
    <w:rsid w:val="004F449A"/>
    <w:rsid w:val="005902A4"/>
    <w:rsid w:val="006939FC"/>
    <w:rsid w:val="006A62AB"/>
    <w:rsid w:val="00781EAE"/>
    <w:rsid w:val="0079663A"/>
    <w:rsid w:val="007E2D83"/>
    <w:rsid w:val="0080774A"/>
    <w:rsid w:val="00815175"/>
    <w:rsid w:val="00877C6E"/>
    <w:rsid w:val="008974EE"/>
    <w:rsid w:val="008A1192"/>
    <w:rsid w:val="008A2FE7"/>
    <w:rsid w:val="0090581E"/>
    <w:rsid w:val="00966F02"/>
    <w:rsid w:val="009A15C7"/>
    <w:rsid w:val="009D2318"/>
    <w:rsid w:val="00A30F31"/>
    <w:rsid w:val="00A3374C"/>
    <w:rsid w:val="00AD0296"/>
    <w:rsid w:val="00B6485B"/>
    <w:rsid w:val="00C37A88"/>
    <w:rsid w:val="00C52F06"/>
    <w:rsid w:val="00C61BBE"/>
    <w:rsid w:val="00C95981"/>
    <w:rsid w:val="00CD1568"/>
    <w:rsid w:val="00D23F55"/>
    <w:rsid w:val="00D26832"/>
    <w:rsid w:val="00DA7067"/>
    <w:rsid w:val="00DC09FA"/>
    <w:rsid w:val="00DC0AF9"/>
    <w:rsid w:val="00E457B7"/>
    <w:rsid w:val="00E702D6"/>
    <w:rsid w:val="00E75E92"/>
    <w:rsid w:val="00E87CB2"/>
    <w:rsid w:val="00ED7C2A"/>
    <w:rsid w:val="00EE3266"/>
    <w:rsid w:val="00F248C3"/>
    <w:rsid w:val="00F53A4B"/>
    <w:rsid w:val="00FF39E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E12405-01AA-41D7-8899-E46F6FEB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317fa</cp:lastModifiedBy>
  <cp:revision>3</cp:revision>
  <cp:lastPrinted>2020-03-23T07:37:00Z</cp:lastPrinted>
  <dcterms:created xsi:type="dcterms:W3CDTF">2020-08-11T05:56:00Z</dcterms:created>
  <dcterms:modified xsi:type="dcterms:W3CDTF">2020-08-11T06:23:00Z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