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47" w:rsidRDefault="00112947" w:rsidP="00112947">
      <w:pPr>
        <w:pStyle w:val="2"/>
        <w:spacing w:line="360" w:lineRule="auto"/>
        <w:ind w:firstLineChars="200" w:firstLine="720"/>
        <w:jc w:val="center"/>
        <w:rPr>
          <w:rFonts w:ascii="Arial" w:hAnsi="Arial" w:cs="Arial" w:hint="eastAsia"/>
          <w:bCs/>
          <w:kern w:val="0"/>
          <w:sz w:val="24"/>
        </w:rPr>
      </w:pPr>
      <w:r>
        <w:rPr>
          <w:rFonts w:hAnsi="宋体" w:hint="eastAsia"/>
          <w:bCs/>
          <w:sz w:val="36"/>
          <w:szCs w:val="36"/>
        </w:rPr>
        <w:t>招标公告</w:t>
      </w:r>
    </w:p>
    <w:p w:rsidR="00112947" w:rsidRDefault="00112947" w:rsidP="00112947">
      <w:pPr>
        <w:pStyle w:val="2"/>
        <w:spacing w:line="360" w:lineRule="auto"/>
        <w:ind w:firstLineChars="200" w:firstLine="480"/>
        <w:rPr>
          <w:rFonts w:ascii="Arial" w:hAnsi="Arial" w:cs="Arial" w:hint="eastAsia"/>
          <w:bCs/>
          <w:kern w:val="0"/>
          <w:sz w:val="24"/>
        </w:rPr>
      </w:pPr>
      <w:r>
        <w:rPr>
          <w:rFonts w:ascii="Arial" w:hAnsi="Arial" w:cs="Arial"/>
          <w:bCs/>
          <w:kern w:val="0"/>
          <w:sz w:val="24"/>
        </w:rPr>
        <w:t>北京科技园拍卖招标有限公司受</w:t>
      </w:r>
      <w:r>
        <w:rPr>
          <w:rFonts w:ascii="Arial" w:hAnsi="Arial" w:cs="Arial" w:hint="eastAsia"/>
          <w:bCs/>
          <w:kern w:val="0"/>
          <w:sz w:val="24"/>
        </w:rPr>
        <w:t>北京化工大学</w:t>
      </w:r>
      <w:r>
        <w:rPr>
          <w:rFonts w:ascii="Arial" w:hAnsi="Arial" w:cs="Arial"/>
          <w:bCs/>
          <w:kern w:val="0"/>
          <w:sz w:val="24"/>
        </w:rPr>
        <w:t>的委托，</w:t>
      </w:r>
      <w:r>
        <w:rPr>
          <w:rFonts w:ascii="Arial" w:hAnsi="Arial" w:cs="Arial" w:hint="eastAsia"/>
          <w:bCs/>
          <w:kern w:val="0"/>
          <w:sz w:val="24"/>
        </w:rPr>
        <w:t>对“</w:t>
      </w:r>
      <w:r w:rsidRPr="00784B68">
        <w:rPr>
          <w:rFonts w:ascii="Arial" w:hAnsi="Arial" w:cs="Arial" w:hint="eastAsia"/>
          <w:bCs/>
          <w:kern w:val="0"/>
          <w:sz w:val="24"/>
        </w:rPr>
        <w:t>北京化工大学东校区核心机房改造和昌平校区机房二期建设项目设计</w:t>
      </w:r>
      <w:r>
        <w:rPr>
          <w:rFonts w:ascii="Arial" w:hAnsi="Arial" w:cs="Arial" w:hint="eastAsia"/>
          <w:bCs/>
          <w:kern w:val="0"/>
          <w:sz w:val="24"/>
        </w:rPr>
        <w:t>”</w:t>
      </w:r>
      <w:r>
        <w:rPr>
          <w:rFonts w:ascii="Arial" w:hAnsi="Arial" w:cs="Arial"/>
          <w:bCs/>
          <w:kern w:val="0"/>
          <w:sz w:val="24"/>
        </w:rPr>
        <w:t>进行国内公开招标。</w:t>
      </w:r>
      <w:r>
        <w:rPr>
          <w:rFonts w:ascii="Arial" w:hAnsi="Arial" w:cs="Arial" w:hint="eastAsia"/>
          <w:bCs/>
          <w:kern w:val="0"/>
          <w:sz w:val="24"/>
        </w:rPr>
        <w:t>欢迎</w:t>
      </w:r>
      <w:r>
        <w:rPr>
          <w:rFonts w:ascii="Arial" w:hAnsi="Arial" w:cs="Arial"/>
          <w:bCs/>
          <w:kern w:val="0"/>
          <w:sz w:val="24"/>
        </w:rPr>
        <w:t>国内合格的投标人前来投标。</w:t>
      </w:r>
    </w:p>
    <w:p w:rsidR="00112947" w:rsidRDefault="00112947" w:rsidP="00112947">
      <w:pPr>
        <w:spacing w:beforeLines="100" w:before="312" w:line="480" w:lineRule="auto"/>
        <w:outlineLvl w:val="2"/>
        <w:rPr>
          <w:rFonts w:ascii="宋体" w:hAnsi="宋体" w:cs="Arial"/>
          <w:b/>
        </w:rPr>
      </w:pPr>
      <w:r>
        <w:rPr>
          <w:rFonts w:ascii="宋体" w:hAnsi="宋体" w:cs="Arial" w:hint="eastAsia"/>
          <w:b/>
        </w:rPr>
        <w:t>1.</w:t>
      </w:r>
      <w:r>
        <w:rPr>
          <w:rFonts w:ascii="宋体" w:hAnsi="宋体" w:cs="Arial" w:hint="eastAsia"/>
          <w:b/>
        </w:rPr>
        <w:tab/>
      </w:r>
      <w:r>
        <w:rPr>
          <w:rFonts w:ascii="宋体" w:hAnsi="宋体" w:cs="Arial" w:hint="eastAsia"/>
          <w:b/>
        </w:rPr>
        <w:tab/>
        <w:t>项目概况</w:t>
      </w:r>
    </w:p>
    <w:p w:rsidR="00112947" w:rsidRDefault="00112947" w:rsidP="00112947">
      <w:pPr>
        <w:spacing w:line="360" w:lineRule="auto"/>
        <w:ind w:left="836" w:hanging="836"/>
        <w:rPr>
          <w:rFonts w:ascii="Arial" w:hAnsi="Arial" w:cs="Arial" w:hint="eastAsia"/>
          <w:bCs/>
          <w:kern w:val="0"/>
        </w:rPr>
      </w:pPr>
      <w:r>
        <w:rPr>
          <w:rFonts w:ascii="Arial" w:hAnsi="Arial" w:cs="Arial" w:hint="eastAsia"/>
          <w:color w:val="000000"/>
        </w:rPr>
        <w:t>1.1</w:t>
      </w:r>
      <w:r>
        <w:rPr>
          <w:rFonts w:ascii="Arial" w:hAnsi="Arial" w:cs="Arial" w:hint="eastAsia"/>
          <w:color w:val="000000"/>
        </w:rPr>
        <w:tab/>
      </w:r>
      <w:r>
        <w:rPr>
          <w:rFonts w:ascii="Arial" w:hAnsi="Arial" w:cs="Arial" w:hint="eastAsia"/>
          <w:color w:val="000000"/>
        </w:rPr>
        <w:tab/>
      </w:r>
      <w:r>
        <w:rPr>
          <w:rFonts w:ascii="Arial" w:hAnsi="Arial" w:cs="Arial" w:hint="eastAsia"/>
          <w:color w:val="000000"/>
        </w:rPr>
        <w:t>项目名称：</w:t>
      </w:r>
      <w:r w:rsidRPr="00784B68">
        <w:rPr>
          <w:rFonts w:ascii="Arial" w:hAnsi="Arial" w:cs="Arial" w:hint="eastAsia"/>
          <w:bCs/>
          <w:kern w:val="0"/>
        </w:rPr>
        <w:t>北京化工大学东校区核心机房改造和昌平校区机房二期建设项目设计</w:t>
      </w:r>
      <w:r>
        <w:rPr>
          <w:rFonts w:ascii="Arial" w:hAnsi="Arial" w:cs="Arial" w:hint="eastAsia"/>
          <w:bCs/>
          <w:kern w:val="0"/>
        </w:rPr>
        <w:t>。</w:t>
      </w:r>
    </w:p>
    <w:p w:rsidR="00112947" w:rsidRDefault="00112947" w:rsidP="00112947">
      <w:pPr>
        <w:spacing w:line="360" w:lineRule="auto"/>
        <w:ind w:left="836" w:hanging="836"/>
        <w:rPr>
          <w:rFonts w:ascii="Arial" w:hAnsi="Arial" w:cs="Arial" w:hint="eastAsia"/>
          <w:bCs/>
          <w:kern w:val="0"/>
        </w:rPr>
      </w:pPr>
      <w:r>
        <w:rPr>
          <w:rFonts w:ascii="Arial" w:hAnsi="Arial" w:cs="Arial" w:hint="eastAsia"/>
          <w:bCs/>
          <w:kern w:val="0"/>
        </w:rPr>
        <w:t>1.2</w:t>
      </w:r>
      <w:r>
        <w:rPr>
          <w:rFonts w:ascii="Arial" w:hAnsi="Arial" w:cs="Arial" w:hint="eastAsia"/>
          <w:bCs/>
          <w:kern w:val="0"/>
        </w:rPr>
        <w:tab/>
      </w:r>
      <w:r>
        <w:rPr>
          <w:rFonts w:ascii="Arial" w:hAnsi="Arial" w:cs="Arial" w:hint="eastAsia"/>
          <w:bCs/>
          <w:kern w:val="0"/>
        </w:rPr>
        <w:t>建设规模：</w:t>
      </w:r>
      <w:r>
        <w:rPr>
          <w:rFonts w:ascii="宋体" w:hAnsi="宋体" w:hint="eastAsia"/>
        </w:rPr>
        <w:t>东校区核心机房改造，</w:t>
      </w:r>
      <w:r>
        <w:rPr>
          <w:rFonts w:ascii="宋体" w:hAnsi="宋体" w:hint="eastAsia"/>
          <w:color w:val="000000"/>
        </w:rPr>
        <w:t>涉及机房</w:t>
      </w:r>
      <w:r>
        <w:rPr>
          <w:rFonts w:ascii="宋体" w:hAnsi="宋体" w:hint="eastAsia"/>
        </w:rPr>
        <w:t>面积约140平米；昌平校区数据中心机房二期建设，</w:t>
      </w:r>
      <w:r>
        <w:rPr>
          <w:rFonts w:ascii="宋体" w:hAnsi="宋体" w:hint="eastAsia"/>
          <w:color w:val="000000"/>
        </w:rPr>
        <w:t>涉及机房</w:t>
      </w:r>
      <w:r>
        <w:rPr>
          <w:rFonts w:ascii="宋体" w:hAnsi="宋体" w:hint="eastAsia"/>
        </w:rPr>
        <w:t>面积约200平米</w:t>
      </w:r>
      <w:r>
        <w:rPr>
          <w:rFonts w:ascii="Arial" w:hAnsi="Arial" w:cs="Arial" w:hint="eastAsia"/>
          <w:bCs/>
          <w:kern w:val="0"/>
        </w:rPr>
        <w:t>。</w:t>
      </w:r>
    </w:p>
    <w:p w:rsidR="00112947" w:rsidRDefault="00112947" w:rsidP="00112947">
      <w:pPr>
        <w:spacing w:line="360" w:lineRule="auto"/>
        <w:rPr>
          <w:rFonts w:ascii="Arial" w:hAnsi="Arial" w:cs="Arial" w:hint="eastAsia"/>
        </w:rPr>
      </w:pPr>
      <w:r>
        <w:rPr>
          <w:rFonts w:ascii="Arial" w:hAnsi="Arial" w:cs="Arial" w:hint="eastAsia"/>
        </w:rPr>
        <w:t>1.3</w:t>
      </w:r>
      <w:r>
        <w:rPr>
          <w:rFonts w:ascii="Arial" w:hAnsi="Arial" w:cs="Arial" w:hint="eastAsia"/>
        </w:rPr>
        <w:tab/>
      </w:r>
      <w:r>
        <w:rPr>
          <w:rFonts w:ascii="Arial" w:hAnsi="Arial" w:cs="Arial" w:hint="eastAsia"/>
        </w:rPr>
        <w:tab/>
      </w:r>
      <w:r>
        <w:rPr>
          <w:rFonts w:ascii="Arial" w:hAnsi="Arial" w:cs="Arial" w:hint="eastAsia"/>
        </w:rPr>
        <w:t>项目编号</w:t>
      </w:r>
      <w:r w:rsidRPr="00291DD7">
        <w:rPr>
          <w:rFonts w:ascii="宋体" w:hAnsi="宋体" w:cs="Arial" w:hint="eastAsia"/>
        </w:rPr>
        <w:t>：</w:t>
      </w:r>
      <w:r w:rsidRPr="00326E82">
        <w:rPr>
          <w:rFonts w:ascii="宋体" w:hAnsi="宋体" w:cs="Arial"/>
        </w:rPr>
        <w:t>BUCTXXQ2020002</w:t>
      </w:r>
      <w:r w:rsidRPr="00291DD7">
        <w:rPr>
          <w:rFonts w:ascii="宋体" w:hAnsi="宋体" w:cs="Arial" w:hint="eastAsia"/>
        </w:rPr>
        <w:t>、KJY20200332。</w:t>
      </w:r>
    </w:p>
    <w:p w:rsidR="00112947" w:rsidRDefault="00112947" w:rsidP="00112947">
      <w:pPr>
        <w:spacing w:line="360" w:lineRule="auto"/>
        <w:ind w:left="836" w:hanging="836"/>
        <w:rPr>
          <w:rFonts w:ascii="Arial" w:hAnsi="Arial" w:cs="Arial" w:hint="eastAsia"/>
        </w:rPr>
      </w:pPr>
      <w:r>
        <w:rPr>
          <w:rFonts w:ascii="Arial" w:hAnsi="Arial" w:cs="Arial" w:hint="eastAsia"/>
        </w:rPr>
        <w:t>1.4</w:t>
      </w:r>
      <w:r>
        <w:rPr>
          <w:rFonts w:ascii="Arial" w:hAnsi="Arial" w:cs="Arial" w:hint="eastAsia"/>
        </w:rPr>
        <w:tab/>
      </w:r>
      <w:r>
        <w:rPr>
          <w:rFonts w:ascii="Arial" w:hAnsi="Arial" w:cs="Arial" w:hint="eastAsia"/>
        </w:rPr>
        <w:tab/>
      </w:r>
      <w:r>
        <w:rPr>
          <w:rFonts w:ascii="Arial" w:hAnsi="Arial" w:cs="Arial" w:hint="eastAsia"/>
        </w:rPr>
        <w:t>建安投资额：</w:t>
      </w:r>
      <w:r w:rsidRPr="00291DD7">
        <w:rPr>
          <w:rFonts w:ascii="宋体" w:hAnsi="宋体" w:cs="Arial" w:hint="eastAsia"/>
        </w:rPr>
        <w:t>约人民币1207.86万元，其中东校区核心机房改造354.96万元，昌平校区机房二期建设项目852.90万元。</w:t>
      </w:r>
    </w:p>
    <w:p w:rsidR="00112947" w:rsidRDefault="00112947" w:rsidP="00112947">
      <w:pPr>
        <w:spacing w:line="360" w:lineRule="auto"/>
        <w:rPr>
          <w:rFonts w:ascii="Arial" w:hAnsi="Arial" w:cs="Arial" w:hint="eastAsia"/>
        </w:rPr>
      </w:pPr>
      <w:r>
        <w:rPr>
          <w:rFonts w:ascii="Arial" w:hAnsi="Arial" w:cs="Arial" w:hint="eastAsia"/>
        </w:rPr>
        <w:t>1.5</w:t>
      </w:r>
      <w:r>
        <w:rPr>
          <w:rFonts w:ascii="Arial" w:hAnsi="Arial" w:cs="Arial" w:hint="eastAsia"/>
        </w:rPr>
        <w:tab/>
      </w:r>
      <w:r>
        <w:rPr>
          <w:rFonts w:ascii="Arial" w:hAnsi="Arial" w:cs="Arial" w:hint="eastAsia"/>
        </w:rPr>
        <w:tab/>
      </w:r>
      <w:r>
        <w:rPr>
          <w:rFonts w:ascii="Arial" w:hAnsi="Arial" w:cs="Arial" w:hint="eastAsia"/>
        </w:rPr>
        <w:t>资金来源：国拨。</w:t>
      </w:r>
    </w:p>
    <w:p w:rsidR="00112947" w:rsidRDefault="00112947" w:rsidP="00112947">
      <w:pPr>
        <w:spacing w:line="360" w:lineRule="auto"/>
        <w:ind w:left="836" w:hanging="836"/>
        <w:rPr>
          <w:rFonts w:ascii="Arial" w:hAnsi="Arial" w:cs="Arial" w:hint="eastAsia"/>
        </w:rPr>
      </w:pPr>
      <w:r>
        <w:rPr>
          <w:rFonts w:ascii="Arial" w:hAnsi="Arial" w:cs="Arial" w:hint="eastAsia"/>
        </w:rPr>
        <w:t>1.6</w:t>
      </w:r>
      <w:r>
        <w:rPr>
          <w:rFonts w:ascii="Arial" w:hAnsi="Arial" w:cs="Arial" w:hint="eastAsia"/>
        </w:rPr>
        <w:tab/>
      </w:r>
      <w:r>
        <w:rPr>
          <w:rFonts w:ascii="Arial" w:hAnsi="Arial" w:cs="Arial" w:hint="eastAsia"/>
        </w:rPr>
        <w:tab/>
      </w:r>
      <w:r>
        <w:rPr>
          <w:rFonts w:ascii="Arial" w:hAnsi="Arial" w:cs="Arial" w:hint="eastAsia"/>
        </w:rPr>
        <w:t>招标内容：北京化工大学</w:t>
      </w:r>
      <w:r>
        <w:rPr>
          <w:rFonts w:ascii="宋体" w:hAnsi="宋体" w:hint="eastAsia"/>
        </w:rPr>
        <w:t>东校区核心机房改造和昌平校区数据中心机房二期建设项目设计</w:t>
      </w:r>
      <w:r>
        <w:rPr>
          <w:rFonts w:ascii="Arial" w:hAnsi="Arial" w:cs="Arial" w:hint="eastAsia"/>
        </w:rPr>
        <w:t>，包括方案设计、初步设计及概算、施工图设计、招标及</w:t>
      </w:r>
      <w:r>
        <w:rPr>
          <w:rFonts w:ascii="Arial" w:hAnsi="Arial" w:cs="Arial"/>
        </w:rPr>
        <w:t>施工配合</w:t>
      </w:r>
      <w:r>
        <w:rPr>
          <w:rFonts w:ascii="Arial" w:hAnsi="Arial" w:cs="Arial" w:hint="eastAsia"/>
        </w:rPr>
        <w:t>。</w:t>
      </w:r>
    </w:p>
    <w:p w:rsidR="00112947" w:rsidRDefault="00112947" w:rsidP="00112947">
      <w:pPr>
        <w:spacing w:line="360" w:lineRule="auto"/>
        <w:ind w:left="836" w:hanging="836"/>
        <w:rPr>
          <w:rFonts w:ascii="Arial" w:hAnsi="Arial" w:cs="Arial" w:hint="eastAsia"/>
        </w:rPr>
      </w:pPr>
      <w:r>
        <w:rPr>
          <w:rFonts w:ascii="Arial" w:hAnsi="Arial" w:cs="Arial" w:hint="eastAsia"/>
        </w:rPr>
        <w:t>1.7</w:t>
      </w:r>
      <w:r>
        <w:rPr>
          <w:rFonts w:ascii="Arial" w:hAnsi="Arial" w:cs="Arial" w:hint="eastAsia"/>
        </w:rPr>
        <w:tab/>
      </w:r>
      <w:r>
        <w:rPr>
          <w:rFonts w:ascii="Arial" w:hAnsi="Arial" w:cs="Arial" w:hint="eastAsia"/>
        </w:rPr>
        <w:tab/>
      </w:r>
      <w:r>
        <w:rPr>
          <w:rFonts w:ascii="Arial" w:hAnsi="Arial" w:cs="Arial" w:hint="eastAsia"/>
        </w:rPr>
        <w:t>设计周期</w:t>
      </w:r>
      <w:r w:rsidRPr="00291DD7">
        <w:rPr>
          <w:rFonts w:ascii="宋体" w:hAnsi="宋体" w:cs="Arial" w:hint="eastAsia"/>
        </w:rPr>
        <w:t>：30日历</w:t>
      </w:r>
      <w:r>
        <w:rPr>
          <w:rFonts w:ascii="Arial" w:hAnsi="Arial" w:cs="Arial" w:hint="eastAsia"/>
        </w:rPr>
        <w:t>天。</w:t>
      </w:r>
    </w:p>
    <w:p w:rsidR="00112947" w:rsidRDefault="00112947" w:rsidP="00112947">
      <w:pPr>
        <w:spacing w:line="360" w:lineRule="auto"/>
        <w:rPr>
          <w:rFonts w:ascii="Arial" w:hAnsi="Arial" w:cs="Arial" w:hint="eastAsia"/>
        </w:rPr>
      </w:pPr>
      <w:r>
        <w:rPr>
          <w:rFonts w:ascii="Arial" w:hAnsi="Arial" w:cs="Arial" w:hint="eastAsia"/>
        </w:rPr>
        <w:t>1.8</w:t>
      </w:r>
      <w:r>
        <w:rPr>
          <w:rFonts w:ascii="Arial" w:hAnsi="Arial" w:cs="Arial" w:hint="eastAsia"/>
        </w:rPr>
        <w:tab/>
      </w:r>
      <w:r>
        <w:rPr>
          <w:rFonts w:ascii="Arial" w:hAnsi="Arial" w:cs="Arial" w:hint="eastAsia"/>
        </w:rPr>
        <w:tab/>
      </w:r>
      <w:r>
        <w:rPr>
          <w:rFonts w:ascii="Arial" w:hAnsi="Arial" w:cs="Arial" w:hint="eastAsia"/>
        </w:rPr>
        <w:t>招标方式：公开招标。</w:t>
      </w:r>
    </w:p>
    <w:p w:rsidR="00112947" w:rsidRDefault="00112947" w:rsidP="00112947">
      <w:pPr>
        <w:spacing w:line="360" w:lineRule="auto"/>
        <w:ind w:left="420" w:firstLine="420"/>
        <w:rPr>
          <w:rFonts w:ascii="Arial" w:hAnsi="Arial" w:cs="Arial" w:hint="eastAsia"/>
        </w:rPr>
      </w:pPr>
      <w:r>
        <w:rPr>
          <w:rFonts w:ascii="Arial" w:hAnsi="Arial" w:cs="Arial" w:hint="eastAsia"/>
        </w:rPr>
        <w:t>资格审查方式：资格后审。</w:t>
      </w:r>
    </w:p>
    <w:p w:rsidR="00112947" w:rsidRDefault="00112947" w:rsidP="00112947">
      <w:pPr>
        <w:spacing w:beforeLines="100" w:before="312" w:line="480" w:lineRule="auto"/>
        <w:outlineLvl w:val="2"/>
        <w:rPr>
          <w:rFonts w:ascii="宋体" w:hAnsi="宋体" w:cs="Arial" w:hint="eastAsia"/>
          <w:b/>
        </w:rPr>
      </w:pPr>
      <w:r>
        <w:rPr>
          <w:rFonts w:ascii="宋体" w:hAnsi="宋体" w:cs="Arial" w:hint="eastAsia"/>
          <w:b/>
        </w:rPr>
        <w:t>2.</w:t>
      </w:r>
      <w:r>
        <w:rPr>
          <w:rFonts w:ascii="宋体" w:hAnsi="宋体" w:cs="Arial" w:hint="eastAsia"/>
          <w:b/>
        </w:rPr>
        <w:tab/>
      </w:r>
      <w:r>
        <w:rPr>
          <w:rFonts w:ascii="宋体" w:hAnsi="宋体" w:cs="Arial" w:hint="eastAsia"/>
          <w:b/>
        </w:rPr>
        <w:tab/>
        <w:t>投标人资质要求</w:t>
      </w:r>
    </w:p>
    <w:p w:rsidR="00112947" w:rsidRDefault="00112947" w:rsidP="00112947">
      <w:pPr>
        <w:spacing w:line="360" w:lineRule="auto"/>
        <w:ind w:left="836" w:hanging="836"/>
        <w:rPr>
          <w:rFonts w:ascii="Arial" w:hAnsi="Arial" w:cs="Arial" w:hint="eastAsia"/>
        </w:rPr>
      </w:pPr>
      <w:r>
        <w:rPr>
          <w:rFonts w:ascii="Arial" w:hAnsi="Arial" w:cs="Arial" w:hint="eastAsia"/>
        </w:rPr>
        <w:t>2.1</w:t>
      </w:r>
      <w:r>
        <w:rPr>
          <w:rFonts w:ascii="Arial" w:hAnsi="Arial" w:cs="Arial" w:hint="eastAsia"/>
        </w:rPr>
        <w:tab/>
      </w:r>
      <w:r>
        <w:rPr>
          <w:rFonts w:ascii="Arial" w:hAnsi="Arial" w:cs="Arial" w:hint="eastAsia"/>
        </w:rPr>
        <w:tab/>
      </w:r>
      <w:r>
        <w:rPr>
          <w:rFonts w:ascii="Arial" w:hAnsi="Arial" w:cs="Arial" w:hint="eastAsia"/>
        </w:rPr>
        <w:t>中华人民共和国境内注册的</w:t>
      </w:r>
      <w:r>
        <w:rPr>
          <w:rFonts w:ascii="Arial" w:hAnsi="Arial" w:cs="Arial"/>
        </w:rPr>
        <w:t>独立法人</w:t>
      </w:r>
      <w:r>
        <w:rPr>
          <w:rFonts w:ascii="Arial" w:hAnsi="Arial" w:cs="Arial" w:hint="eastAsia"/>
        </w:rPr>
        <w:t>，具有有效营业执照；</w:t>
      </w:r>
    </w:p>
    <w:p w:rsidR="00112947" w:rsidRDefault="00112947" w:rsidP="00112947">
      <w:pPr>
        <w:spacing w:line="360" w:lineRule="auto"/>
        <w:ind w:left="836" w:hanging="836"/>
        <w:rPr>
          <w:rFonts w:ascii="Arial" w:hAnsi="Arial" w:cs="Arial" w:hint="eastAsia"/>
        </w:rPr>
      </w:pPr>
      <w:r>
        <w:rPr>
          <w:rFonts w:ascii="Arial" w:hAnsi="Arial" w:cs="Arial" w:hint="eastAsia"/>
        </w:rPr>
        <w:t>2.2</w:t>
      </w:r>
      <w:r>
        <w:rPr>
          <w:rFonts w:ascii="Arial" w:hAnsi="Arial" w:cs="Arial" w:hint="eastAsia"/>
        </w:rPr>
        <w:tab/>
      </w:r>
      <w:r>
        <w:rPr>
          <w:rFonts w:ascii="Arial" w:hAnsi="Arial" w:cs="Arial" w:hint="eastAsia"/>
        </w:rPr>
        <w:tab/>
      </w:r>
      <w:r w:rsidRPr="00326E82">
        <w:rPr>
          <w:rFonts w:ascii="Arial" w:hAnsi="Arial" w:cs="Arial" w:hint="eastAsia"/>
        </w:rPr>
        <w:t>具有建筑行业（建筑工程）设计乙级资质或建筑行业（建筑工程）设计甲级资质或工程设计综合资质；</w:t>
      </w:r>
    </w:p>
    <w:p w:rsidR="00112947" w:rsidRPr="00CF7AB7" w:rsidRDefault="00112947" w:rsidP="00112947">
      <w:pPr>
        <w:spacing w:line="360" w:lineRule="auto"/>
        <w:ind w:left="836" w:hanging="836"/>
        <w:rPr>
          <w:rFonts w:ascii="Arial" w:hAnsi="Arial" w:cs="Arial" w:hint="eastAsia"/>
          <w:highlight w:val="yellow"/>
        </w:rPr>
      </w:pPr>
      <w:r>
        <w:rPr>
          <w:rFonts w:ascii="Arial" w:hAnsi="Arial" w:cs="Arial" w:hint="eastAsia"/>
        </w:rPr>
        <w:t>2.3</w:t>
      </w:r>
      <w:r>
        <w:rPr>
          <w:rFonts w:ascii="Arial" w:hAnsi="Arial" w:cs="Arial" w:hint="eastAsia"/>
        </w:rPr>
        <w:tab/>
      </w:r>
      <w:r w:rsidRPr="008907E2">
        <w:rPr>
          <w:rFonts w:ascii="Arial" w:hAnsi="Arial" w:cs="Arial" w:hint="eastAsia"/>
        </w:rPr>
        <w:t>具备投资额在</w:t>
      </w:r>
      <w:r w:rsidRPr="00291DD7">
        <w:rPr>
          <w:rFonts w:ascii="宋体" w:hAnsi="宋体" w:cs="Arial" w:hint="eastAsia"/>
        </w:rPr>
        <w:t>1200</w:t>
      </w:r>
      <w:r w:rsidRPr="008907E2">
        <w:rPr>
          <w:rFonts w:ascii="Arial" w:hAnsi="Arial" w:cs="Arial" w:hint="eastAsia"/>
        </w:rPr>
        <w:t>万元及以上的机房改造设计类似项目业绩；</w:t>
      </w:r>
    </w:p>
    <w:p w:rsidR="00112947" w:rsidRDefault="00112947" w:rsidP="00112947">
      <w:pPr>
        <w:spacing w:line="360" w:lineRule="auto"/>
        <w:ind w:left="836" w:hanging="836"/>
        <w:rPr>
          <w:rFonts w:ascii="Arial" w:hAnsi="Arial" w:cs="Arial"/>
        </w:rPr>
      </w:pPr>
      <w:r>
        <w:rPr>
          <w:rFonts w:ascii="Arial" w:hAnsi="Arial" w:cs="Arial" w:hint="eastAsia"/>
        </w:rPr>
        <w:t>2.4</w:t>
      </w:r>
      <w:r>
        <w:rPr>
          <w:rFonts w:ascii="Arial" w:hAnsi="Arial" w:cs="Arial" w:hint="eastAsia"/>
        </w:rPr>
        <w:tab/>
      </w:r>
      <w:r>
        <w:rPr>
          <w:rFonts w:ascii="Arial" w:hAnsi="Arial" w:cs="Arial" w:hint="eastAsia"/>
        </w:rPr>
        <w:t>本项目不接受联合体申请</w:t>
      </w:r>
      <w:r>
        <w:rPr>
          <w:rFonts w:ascii="宋体" w:hAnsi="宋体" w:hint="eastAsia"/>
        </w:rPr>
        <w:t>。</w:t>
      </w:r>
    </w:p>
    <w:p w:rsidR="00112947" w:rsidRDefault="00112947" w:rsidP="00112947">
      <w:pPr>
        <w:spacing w:beforeLines="100" w:before="312" w:line="480" w:lineRule="auto"/>
        <w:outlineLvl w:val="2"/>
        <w:rPr>
          <w:rFonts w:ascii="宋体" w:hAnsi="宋体" w:cs="Arial" w:hint="eastAsia"/>
          <w:b/>
        </w:rPr>
      </w:pPr>
      <w:r>
        <w:rPr>
          <w:rFonts w:ascii="宋体" w:hAnsi="宋体" w:cs="Arial" w:hint="eastAsia"/>
          <w:b/>
        </w:rPr>
        <w:t>3.</w:t>
      </w:r>
      <w:r>
        <w:rPr>
          <w:rFonts w:ascii="宋体" w:hAnsi="宋体" w:cs="Arial" w:hint="eastAsia"/>
          <w:b/>
        </w:rPr>
        <w:tab/>
      </w:r>
      <w:r>
        <w:rPr>
          <w:rFonts w:ascii="宋体" w:hAnsi="宋体" w:cs="Arial" w:hint="eastAsia"/>
          <w:b/>
        </w:rPr>
        <w:tab/>
        <w:t>招标文件获取</w:t>
      </w:r>
    </w:p>
    <w:p w:rsidR="00112947" w:rsidRDefault="00112947" w:rsidP="00112947">
      <w:pPr>
        <w:spacing w:line="360" w:lineRule="auto"/>
        <w:ind w:left="836" w:hanging="836"/>
        <w:rPr>
          <w:rFonts w:ascii="Arial" w:hAnsi="Arial" w:cs="Arial" w:hint="eastAsia"/>
        </w:rPr>
      </w:pPr>
      <w:r>
        <w:rPr>
          <w:rFonts w:ascii="Arial" w:hAnsi="Arial" w:cs="Arial" w:hint="eastAsia"/>
        </w:rPr>
        <w:lastRenderedPageBreak/>
        <w:t>3.1</w:t>
      </w:r>
      <w:r>
        <w:rPr>
          <w:rFonts w:ascii="Arial" w:hAnsi="Arial" w:cs="Arial" w:hint="eastAsia"/>
        </w:rPr>
        <w:tab/>
      </w:r>
      <w:r>
        <w:rPr>
          <w:rFonts w:ascii="Arial" w:hAnsi="Arial" w:cs="Arial" w:hint="eastAsia"/>
        </w:rPr>
        <w:tab/>
      </w:r>
      <w:r>
        <w:rPr>
          <w:rFonts w:ascii="Arial" w:hAnsi="Arial" w:cs="Arial" w:hint="eastAsia"/>
        </w:rPr>
        <w:t>凡有意投标者，请于</w:t>
      </w:r>
      <w:r>
        <w:rPr>
          <w:rFonts w:ascii="Arial" w:hAnsi="Arial" w:cs="Arial" w:hint="eastAsia"/>
        </w:rPr>
        <w:t>2020</w:t>
      </w:r>
      <w:r>
        <w:rPr>
          <w:rFonts w:ascii="Arial" w:hAnsi="Arial" w:cs="Arial" w:hint="eastAsia"/>
        </w:rPr>
        <w:t>年</w:t>
      </w:r>
      <w:r>
        <w:rPr>
          <w:rFonts w:ascii="Arial" w:hAnsi="Arial" w:cs="Arial" w:hint="eastAsia"/>
        </w:rPr>
        <w:t>3</w:t>
      </w:r>
      <w:r>
        <w:rPr>
          <w:rFonts w:ascii="Arial" w:hAnsi="Arial" w:cs="Arial" w:hint="eastAsia"/>
        </w:rPr>
        <w:t>月</w:t>
      </w:r>
      <w:r>
        <w:rPr>
          <w:rFonts w:ascii="Arial" w:hAnsi="Arial" w:cs="Arial" w:hint="eastAsia"/>
        </w:rPr>
        <w:t>14</w:t>
      </w:r>
      <w:r>
        <w:rPr>
          <w:rFonts w:ascii="Arial" w:hAnsi="Arial" w:cs="Arial" w:hint="eastAsia"/>
        </w:rPr>
        <w:t>日至</w:t>
      </w:r>
      <w:r>
        <w:rPr>
          <w:rFonts w:ascii="Arial" w:hAnsi="Arial" w:cs="Arial" w:hint="eastAsia"/>
        </w:rPr>
        <w:t>2020</w:t>
      </w:r>
      <w:r>
        <w:rPr>
          <w:rFonts w:ascii="Arial" w:hAnsi="Arial" w:cs="Arial" w:hint="eastAsia"/>
        </w:rPr>
        <w:t>年</w:t>
      </w:r>
      <w:r>
        <w:rPr>
          <w:rFonts w:ascii="Arial" w:hAnsi="Arial" w:cs="Arial" w:hint="eastAsia"/>
        </w:rPr>
        <w:t>3</w:t>
      </w:r>
      <w:r>
        <w:rPr>
          <w:rFonts w:ascii="Arial" w:hAnsi="Arial" w:cs="Arial" w:hint="eastAsia"/>
        </w:rPr>
        <w:t>月</w:t>
      </w:r>
      <w:r>
        <w:rPr>
          <w:rFonts w:ascii="Arial" w:hAnsi="Arial" w:cs="Arial" w:hint="eastAsia"/>
        </w:rPr>
        <w:t>18</w:t>
      </w:r>
      <w:r>
        <w:rPr>
          <w:rFonts w:ascii="Arial" w:hAnsi="Arial" w:cs="Arial" w:hint="eastAsia"/>
        </w:rPr>
        <w:t>日，每日上午</w:t>
      </w:r>
      <w:r>
        <w:rPr>
          <w:rFonts w:ascii="Arial" w:hAnsi="Arial" w:cs="Arial" w:hint="eastAsia"/>
        </w:rPr>
        <w:t>9</w:t>
      </w:r>
      <w:r>
        <w:rPr>
          <w:rFonts w:ascii="Arial" w:hAnsi="Arial" w:cs="Arial" w:hint="eastAsia"/>
        </w:rPr>
        <w:t>时</w:t>
      </w:r>
      <w:r>
        <w:rPr>
          <w:rFonts w:ascii="Arial" w:hAnsi="Arial" w:cs="Arial" w:hint="eastAsia"/>
        </w:rPr>
        <w:t>00</w:t>
      </w:r>
      <w:r>
        <w:rPr>
          <w:rFonts w:ascii="Arial" w:hAnsi="Arial" w:cs="Arial" w:hint="eastAsia"/>
        </w:rPr>
        <w:t>分至</w:t>
      </w:r>
      <w:r>
        <w:rPr>
          <w:rFonts w:ascii="Arial" w:hAnsi="Arial" w:cs="Arial" w:hint="eastAsia"/>
        </w:rPr>
        <w:t>11</w:t>
      </w:r>
      <w:r>
        <w:rPr>
          <w:rFonts w:ascii="Arial" w:hAnsi="Arial" w:cs="Arial" w:hint="eastAsia"/>
        </w:rPr>
        <w:t>时</w:t>
      </w:r>
      <w:r>
        <w:rPr>
          <w:rFonts w:ascii="Arial" w:hAnsi="Arial" w:cs="Arial" w:hint="eastAsia"/>
        </w:rPr>
        <w:t>00</w:t>
      </w:r>
      <w:r>
        <w:rPr>
          <w:rFonts w:ascii="Arial" w:hAnsi="Arial" w:cs="Arial" w:hint="eastAsia"/>
        </w:rPr>
        <w:t>分，下午</w:t>
      </w:r>
      <w:r>
        <w:rPr>
          <w:rFonts w:ascii="Arial" w:hAnsi="Arial" w:cs="Arial" w:hint="eastAsia"/>
        </w:rPr>
        <w:t>13</w:t>
      </w:r>
      <w:r>
        <w:rPr>
          <w:rFonts w:ascii="Arial" w:hAnsi="Arial" w:cs="Arial" w:hint="eastAsia"/>
        </w:rPr>
        <w:t>时</w:t>
      </w:r>
      <w:r>
        <w:rPr>
          <w:rFonts w:ascii="Arial" w:hAnsi="Arial" w:cs="Arial" w:hint="eastAsia"/>
        </w:rPr>
        <w:t>30</w:t>
      </w:r>
      <w:r>
        <w:rPr>
          <w:rFonts w:ascii="Arial" w:hAnsi="Arial" w:cs="Arial" w:hint="eastAsia"/>
        </w:rPr>
        <w:t>分至</w:t>
      </w:r>
      <w:r>
        <w:rPr>
          <w:rFonts w:ascii="Arial" w:hAnsi="Arial" w:cs="Arial" w:hint="eastAsia"/>
        </w:rPr>
        <w:t>16</w:t>
      </w:r>
      <w:r>
        <w:rPr>
          <w:rFonts w:ascii="Arial" w:hAnsi="Arial" w:cs="Arial" w:hint="eastAsia"/>
        </w:rPr>
        <w:t>时</w:t>
      </w:r>
      <w:r>
        <w:rPr>
          <w:rFonts w:ascii="Arial" w:hAnsi="Arial" w:cs="Arial" w:hint="eastAsia"/>
        </w:rPr>
        <w:t>00</w:t>
      </w:r>
      <w:r>
        <w:rPr>
          <w:rFonts w:ascii="Arial" w:hAnsi="Arial" w:cs="Arial" w:hint="eastAsia"/>
        </w:rPr>
        <w:t>分（北京时间，下同），到北京市海淀区万柳光大西园</w:t>
      </w:r>
      <w:r>
        <w:rPr>
          <w:rFonts w:ascii="Arial" w:hAnsi="Arial" w:cs="Arial" w:hint="eastAsia"/>
        </w:rPr>
        <w:t>6</w:t>
      </w:r>
      <w:r>
        <w:rPr>
          <w:rFonts w:ascii="Arial" w:hAnsi="Arial" w:cs="Arial" w:hint="eastAsia"/>
        </w:rPr>
        <w:t>号楼（北京科技园拍卖招标有限公司）持投标人企业营业执照复印件（加盖公章）、资质证书复印件（加盖公章）、法人授权委托书（原件）、被授权人身份证原件及复印件（加盖公章）购买招标</w:t>
      </w:r>
      <w:r>
        <w:rPr>
          <w:rFonts w:ascii="Arial" w:hAnsi="Arial" w:cs="Arial"/>
        </w:rPr>
        <w:t>文件</w:t>
      </w:r>
      <w:r>
        <w:rPr>
          <w:rFonts w:ascii="Arial" w:hAnsi="Arial" w:cs="Arial" w:hint="eastAsia"/>
        </w:rPr>
        <w:t>。</w:t>
      </w:r>
    </w:p>
    <w:p w:rsidR="00112947" w:rsidRDefault="00112947" w:rsidP="00112947">
      <w:pPr>
        <w:spacing w:line="360" w:lineRule="auto"/>
        <w:ind w:left="836" w:hanging="836"/>
        <w:rPr>
          <w:rFonts w:ascii="Arial" w:hAnsi="Arial" w:cs="Arial" w:hint="eastAsia"/>
        </w:rPr>
      </w:pPr>
      <w:r>
        <w:rPr>
          <w:rFonts w:ascii="Arial" w:hAnsi="Arial" w:cs="Arial" w:hint="eastAsia"/>
        </w:rPr>
        <w:t>3.2</w:t>
      </w:r>
      <w:r>
        <w:rPr>
          <w:rFonts w:ascii="Arial" w:hAnsi="Arial" w:cs="Arial" w:hint="eastAsia"/>
        </w:rPr>
        <w:tab/>
      </w:r>
      <w:r>
        <w:rPr>
          <w:rFonts w:ascii="Arial" w:hAnsi="Arial" w:cs="Arial" w:hint="eastAsia"/>
        </w:rPr>
        <w:tab/>
      </w:r>
      <w:r>
        <w:rPr>
          <w:rFonts w:ascii="Arial" w:hAnsi="Arial" w:cs="Arial"/>
        </w:rPr>
        <w:t>招标文件价格：</w:t>
      </w:r>
      <w:r>
        <w:rPr>
          <w:rFonts w:ascii="Arial" w:hAnsi="Arial" w:cs="Arial" w:hint="eastAsia"/>
        </w:rPr>
        <w:t>530</w:t>
      </w:r>
      <w:r>
        <w:rPr>
          <w:rFonts w:ascii="Arial" w:hAnsi="Arial" w:cs="Arial"/>
        </w:rPr>
        <w:t>元人民币</w:t>
      </w:r>
      <w:r>
        <w:rPr>
          <w:rFonts w:ascii="Arial" w:hAnsi="Arial" w:cs="Arial"/>
        </w:rPr>
        <w:t>/</w:t>
      </w:r>
      <w:r>
        <w:rPr>
          <w:rFonts w:ascii="Arial" w:hAnsi="Arial" w:cs="Arial"/>
        </w:rPr>
        <w:t>套。招标文件售后不退。</w:t>
      </w:r>
    </w:p>
    <w:p w:rsidR="00112947" w:rsidRDefault="00112947" w:rsidP="00112947">
      <w:pPr>
        <w:pStyle w:val="a3"/>
        <w:spacing w:after="109" w:line="360" w:lineRule="auto"/>
        <w:ind w:left="836" w:hanging="836"/>
        <w:rPr>
          <w:b/>
        </w:rPr>
      </w:pPr>
      <w:r>
        <w:rPr>
          <w:rFonts w:ascii="Arial" w:hAnsi="Arial" w:cs="Arial" w:hint="eastAsia"/>
        </w:rPr>
        <w:t>3.3</w:t>
      </w:r>
      <w:r>
        <w:rPr>
          <w:rFonts w:ascii="Arial" w:hAnsi="Arial" w:cs="Arial" w:hint="eastAsia"/>
        </w:rPr>
        <w:tab/>
      </w:r>
      <w:r>
        <w:rPr>
          <w:rFonts w:ascii="Arial" w:hAnsi="Arial" w:cs="Arial" w:hint="eastAsia"/>
        </w:rPr>
        <w:tab/>
      </w:r>
      <w:r>
        <w:rPr>
          <w:rFonts w:hint="eastAsia"/>
          <w:b/>
        </w:rPr>
        <w:t>受新型冠状病毒感染及肺炎疫情防控的持续影响，为进一步贯彻落实党中央、国务院关于新型冠状病毒感染的肺炎预防控制工作的部署，根据《中华人民共和国传染病防治法》相关要求，为做好新型冠状病毒感染肺炎疫情防控工作，有效切断病毒传播途径，投标人获取招标文件前必须将获取招标文件资料以邮件方式发送至bkpmzb@126.com （邮件标题为**项目**公司获取招标文件资料），待招标代理确认获取招标文件资料无误后，向合格投标人发送招标文件领取表，投标人须将填写完整的招标文件领取表返回至bkpmzb@126.com邮箱并向招标代理支付招标文件费用后方为获取成功。</w:t>
      </w:r>
    </w:p>
    <w:p w:rsidR="00112947" w:rsidRDefault="00112947" w:rsidP="00112947">
      <w:pPr>
        <w:spacing w:line="360" w:lineRule="auto"/>
        <w:ind w:left="836" w:hanging="416"/>
        <w:rPr>
          <w:rFonts w:ascii="Arial" w:hAnsi="Arial" w:cs="Arial" w:hint="eastAsia"/>
        </w:rPr>
      </w:pPr>
      <w:r>
        <w:rPr>
          <w:rFonts w:hint="eastAsia"/>
          <w:b/>
        </w:rPr>
        <w:t>注：投标人发送获取招标文件资料前请务必联系招标代理机构。获取招标文件成功的投标人在开标之前将获取招标文件资料及招标文件领取表原件邮寄至招标代理公司（获取招标文件资料及招标文件领取表原件须与获取招标文件邮件中的保持一致）。</w:t>
      </w:r>
    </w:p>
    <w:p w:rsidR="00112947" w:rsidRDefault="00112947" w:rsidP="00112947">
      <w:pPr>
        <w:spacing w:beforeLines="100" w:before="312" w:line="480" w:lineRule="auto"/>
        <w:outlineLvl w:val="2"/>
        <w:rPr>
          <w:rFonts w:ascii="宋体" w:hAnsi="宋体" w:cs="Arial" w:hint="eastAsia"/>
          <w:b/>
        </w:rPr>
      </w:pPr>
      <w:r>
        <w:rPr>
          <w:rFonts w:ascii="宋体" w:hAnsi="宋体" w:cs="Arial" w:hint="eastAsia"/>
          <w:b/>
        </w:rPr>
        <w:t>4.</w:t>
      </w:r>
      <w:r>
        <w:rPr>
          <w:rFonts w:ascii="宋体" w:hAnsi="宋体" w:cs="Arial" w:hint="eastAsia"/>
          <w:b/>
        </w:rPr>
        <w:tab/>
      </w:r>
      <w:r>
        <w:rPr>
          <w:rFonts w:ascii="宋体" w:hAnsi="宋体" w:cs="Arial" w:hint="eastAsia"/>
          <w:b/>
        </w:rPr>
        <w:tab/>
        <w:t>投标文件的递交</w:t>
      </w:r>
    </w:p>
    <w:p w:rsidR="00112947" w:rsidRDefault="00112947" w:rsidP="00112947">
      <w:pPr>
        <w:spacing w:line="360" w:lineRule="auto"/>
        <w:ind w:left="420" w:firstLine="420"/>
        <w:rPr>
          <w:rFonts w:ascii="Arial" w:hAnsi="Arial" w:cs="Arial" w:hint="eastAsia"/>
        </w:rPr>
      </w:pPr>
      <w:r>
        <w:rPr>
          <w:rFonts w:ascii="Arial" w:hAnsi="Arial" w:cs="Arial" w:hint="eastAsia"/>
        </w:rPr>
        <w:t>投标截止时间及开标时间：</w:t>
      </w:r>
      <w:r>
        <w:rPr>
          <w:rFonts w:ascii="Arial" w:hAnsi="Arial" w:cs="Arial" w:hint="eastAsia"/>
          <w:u w:val="single"/>
        </w:rPr>
        <w:t>2020</w:t>
      </w:r>
      <w:r>
        <w:rPr>
          <w:rFonts w:ascii="Arial" w:hAnsi="Arial" w:cs="Arial" w:hint="eastAsia"/>
          <w:u w:val="single"/>
        </w:rPr>
        <w:t>年</w:t>
      </w:r>
      <w:r>
        <w:rPr>
          <w:rFonts w:ascii="Arial" w:hAnsi="Arial" w:cs="Arial" w:hint="eastAsia"/>
          <w:u w:val="single"/>
        </w:rPr>
        <w:t>4</w:t>
      </w:r>
      <w:r>
        <w:rPr>
          <w:rFonts w:ascii="Arial" w:hAnsi="Arial" w:cs="Arial" w:hint="eastAsia"/>
          <w:u w:val="single"/>
        </w:rPr>
        <w:t>月</w:t>
      </w:r>
      <w:r>
        <w:rPr>
          <w:rFonts w:ascii="Arial" w:hAnsi="Arial" w:cs="Arial" w:hint="eastAsia"/>
          <w:u w:val="single"/>
        </w:rPr>
        <w:t>8</w:t>
      </w:r>
      <w:r>
        <w:rPr>
          <w:rFonts w:ascii="Arial" w:hAnsi="Arial" w:cs="Arial" w:hint="eastAsia"/>
          <w:u w:val="single"/>
        </w:rPr>
        <w:t>日上午</w:t>
      </w:r>
      <w:r>
        <w:rPr>
          <w:rFonts w:ascii="Arial" w:hAnsi="Arial" w:cs="Arial" w:hint="eastAsia"/>
          <w:u w:val="single"/>
        </w:rPr>
        <w:t>9:30</w:t>
      </w:r>
      <w:r>
        <w:rPr>
          <w:rFonts w:ascii="Arial" w:hAnsi="Arial" w:cs="Arial" w:hint="eastAsia"/>
        </w:rPr>
        <w:t>（北京时间）。</w:t>
      </w:r>
    </w:p>
    <w:p w:rsidR="00112947" w:rsidRDefault="00112947" w:rsidP="00112947">
      <w:pPr>
        <w:spacing w:line="360" w:lineRule="auto"/>
        <w:ind w:left="840"/>
        <w:rPr>
          <w:rFonts w:ascii="Arial" w:hAnsi="Arial" w:cs="Arial" w:hint="eastAsia"/>
        </w:rPr>
      </w:pPr>
      <w:r>
        <w:rPr>
          <w:rFonts w:ascii="Arial" w:hAnsi="Arial" w:cs="Arial" w:hint="eastAsia"/>
        </w:rPr>
        <w:t>投标及开标地点：</w:t>
      </w:r>
      <w:r>
        <w:rPr>
          <w:rFonts w:ascii="Arial" w:hAnsi="Arial" w:cs="Arial"/>
        </w:rPr>
        <w:t>北京科技园拍卖招标有限公司</w:t>
      </w:r>
      <w:r>
        <w:rPr>
          <w:rFonts w:ascii="Arial" w:hAnsi="Arial" w:cs="Arial" w:hint="eastAsia"/>
        </w:rPr>
        <w:t>会议室</w:t>
      </w:r>
      <w:r>
        <w:rPr>
          <w:rFonts w:ascii="Arial" w:hAnsi="Arial" w:cs="Arial"/>
        </w:rPr>
        <w:t>（北京市海淀区万柳光大西园</w:t>
      </w:r>
      <w:r>
        <w:rPr>
          <w:rFonts w:ascii="Arial" w:hAnsi="Arial" w:cs="Arial"/>
        </w:rPr>
        <w:t>6</w:t>
      </w:r>
      <w:r>
        <w:rPr>
          <w:rFonts w:ascii="Arial" w:hAnsi="Arial" w:cs="Arial"/>
        </w:rPr>
        <w:t>号楼）</w:t>
      </w:r>
      <w:r>
        <w:rPr>
          <w:rFonts w:ascii="Arial" w:hAnsi="Arial" w:cs="Arial" w:hint="eastAsia"/>
        </w:rPr>
        <w:t>。</w:t>
      </w:r>
    </w:p>
    <w:p w:rsidR="00112947" w:rsidRDefault="00112947" w:rsidP="00112947">
      <w:pPr>
        <w:spacing w:beforeLines="100" w:before="312" w:line="480" w:lineRule="auto"/>
        <w:outlineLvl w:val="2"/>
        <w:rPr>
          <w:rFonts w:ascii="宋体" w:hAnsi="宋体" w:cs="Arial" w:hint="eastAsia"/>
          <w:b/>
        </w:rPr>
      </w:pPr>
      <w:r>
        <w:rPr>
          <w:rFonts w:ascii="宋体" w:hAnsi="宋体" w:cs="Arial" w:hint="eastAsia"/>
          <w:b/>
        </w:rPr>
        <w:t>5.</w:t>
      </w:r>
      <w:r>
        <w:rPr>
          <w:rFonts w:ascii="宋体" w:hAnsi="宋体" w:cs="Arial" w:hint="eastAsia"/>
          <w:b/>
        </w:rPr>
        <w:tab/>
      </w:r>
      <w:r>
        <w:rPr>
          <w:rFonts w:ascii="宋体" w:hAnsi="宋体" w:cs="Arial" w:hint="eastAsia"/>
          <w:b/>
        </w:rPr>
        <w:tab/>
        <w:t>发布公告的媒介</w:t>
      </w:r>
    </w:p>
    <w:p w:rsidR="00112947" w:rsidRDefault="00112947" w:rsidP="00112947">
      <w:pPr>
        <w:wordWrap w:val="0"/>
        <w:spacing w:line="360" w:lineRule="auto"/>
        <w:ind w:left="840"/>
        <w:rPr>
          <w:rFonts w:ascii="Arial" w:hAnsi="Arial" w:cs="Arial" w:hint="eastAsia"/>
        </w:rPr>
      </w:pPr>
      <w:r>
        <w:rPr>
          <w:rFonts w:ascii="Arial" w:hAnsi="Arial" w:cs="Arial" w:hint="eastAsia"/>
        </w:rPr>
        <w:t>本次招标公告同时在</w:t>
      </w:r>
      <w:r>
        <w:rPr>
          <w:rFonts w:ascii="Arial" w:hAnsi="Arial" w:cs="Arial" w:hint="eastAsia"/>
        </w:rPr>
        <w:t>&lt;</w:t>
      </w:r>
      <w:r>
        <w:rPr>
          <w:rFonts w:ascii="Arial" w:hAnsi="Arial" w:cs="Arial" w:hint="eastAsia"/>
        </w:rPr>
        <w:t>中国招标投标公共服务平台</w:t>
      </w:r>
      <w:r>
        <w:rPr>
          <w:rFonts w:ascii="Arial" w:hAnsi="Arial" w:cs="Arial" w:hint="eastAsia"/>
        </w:rPr>
        <w:t>&gt;</w:t>
      </w:r>
      <w:r>
        <w:rPr>
          <w:rFonts w:ascii="Arial" w:hAnsi="Arial" w:cs="Arial" w:hint="eastAsia"/>
        </w:rPr>
        <w:t>（</w:t>
      </w:r>
      <w:r>
        <w:t>http://bulletin.cebp</w:t>
      </w:r>
      <w:r>
        <w:lastRenderedPageBreak/>
        <w:t>ubservice.com/</w:t>
      </w:r>
      <w:r>
        <w:rPr>
          <w:rFonts w:ascii="Arial" w:hAnsi="Arial" w:cs="Arial" w:hint="eastAsia"/>
        </w:rPr>
        <w:t>）、</w:t>
      </w:r>
      <w:r>
        <w:rPr>
          <w:rFonts w:ascii="Arial" w:hAnsi="Arial" w:cs="Arial" w:hint="eastAsia"/>
        </w:rPr>
        <w:t>&lt;</w:t>
      </w:r>
      <w:r>
        <w:rPr>
          <w:rFonts w:ascii="Arial" w:hAnsi="Arial" w:cs="Arial" w:hint="eastAsia"/>
        </w:rPr>
        <w:t>北京化工大学采购与招标办公室</w:t>
      </w:r>
      <w:r>
        <w:rPr>
          <w:rFonts w:ascii="Arial" w:hAnsi="Arial" w:cs="Arial" w:hint="eastAsia"/>
        </w:rPr>
        <w:t>&gt;</w:t>
      </w:r>
      <w:r w:rsidRPr="00664B1F">
        <w:rPr>
          <w:rFonts w:hint="eastAsia"/>
        </w:rPr>
        <w:t>（</w:t>
      </w:r>
      <w:r w:rsidRPr="00664B1F">
        <w:rPr>
          <w:rFonts w:hint="eastAsia"/>
        </w:rPr>
        <w:t>http://cgb.buct.edu.cn/</w:t>
      </w:r>
      <w:r w:rsidRPr="00664B1F">
        <w:rPr>
          <w:rFonts w:hint="eastAsia"/>
        </w:rPr>
        <w:t>）</w:t>
      </w:r>
      <w:r>
        <w:rPr>
          <w:rFonts w:ascii="Arial" w:hAnsi="Arial" w:cs="Arial" w:hint="eastAsia"/>
        </w:rPr>
        <w:t>、</w:t>
      </w:r>
      <w:r>
        <w:rPr>
          <w:rFonts w:ascii="Arial" w:hAnsi="Arial" w:cs="Arial" w:hint="eastAsia"/>
        </w:rPr>
        <w:t>&lt;</w:t>
      </w:r>
      <w:r>
        <w:rPr>
          <w:rFonts w:hint="eastAsia"/>
        </w:rPr>
        <w:t>北京化工大学信息中心</w:t>
      </w:r>
      <w:r>
        <w:rPr>
          <w:rFonts w:hint="eastAsia"/>
        </w:rPr>
        <w:t>&gt;</w:t>
      </w:r>
      <w:r>
        <w:rPr>
          <w:rFonts w:hint="eastAsia"/>
        </w:rPr>
        <w:t>（</w:t>
      </w:r>
      <w:r>
        <w:rPr>
          <w:rFonts w:hint="eastAsia"/>
        </w:rPr>
        <w:t>http://cit.buct.edu.cn/</w:t>
      </w:r>
      <w:r>
        <w:rPr>
          <w:rFonts w:hint="eastAsia"/>
        </w:rPr>
        <w:t>）</w:t>
      </w:r>
      <w:r>
        <w:rPr>
          <w:rFonts w:ascii="Arial" w:hAnsi="Arial" w:cs="Arial" w:hint="eastAsia"/>
        </w:rPr>
        <w:t>上发布。</w:t>
      </w:r>
    </w:p>
    <w:p w:rsidR="00112947" w:rsidRDefault="00112947" w:rsidP="00112947">
      <w:pPr>
        <w:spacing w:beforeLines="100" w:before="312" w:line="480" w:lineRule="auto"/>
        <w:outlineLvl w:val="2"/>
        <w:rPr>
          <w:rFonts w:ascii="宋体" w:hAnsi="宋体" w:cs="Arial" w:hint="eastAsia"/>
          <w:b/>
        </w:rPr>
      </w:pPr>
      <w:r>
        <w:rPr>
          <w:rFonts w:ascii="宋体" w:hAnsi="宋体" w:cs="Arial" w:hint="eastAsia"/>
          <w:b/>
        </w:rPr>
        <w:t>6.</w:t>
      </w:r>
      <w:r>
        <w:rPr>
          <w:rFonts w:ascii="宋体" w:hAnsi="宋体" w:cs="Arial" w:hint="eastAsia"/>
          <w:b/>
        </w:rPr>
        <w:tab/>
      </w:r>
      <w:r>
        <w:rPr>
          <w:rFonts w:ascii="宋体" w:hAnsi="宋体" w:cs="Arial" w:hint="eastAsia"/>
          <w:b/>
        </w:rPr>
        <w:tab/>
        <w:t>联系方式</w:t>
      </w:r>
    </w:p>
    <w:p w:rsidR="00112947" w:rsidRDefault="00112947" w:rsidP="00112947">
      <w:pPr>
        <w:spacing w:line="360" w:lineRule="auto"/>
        <w:ind w:left="420" w:firstLine="420"/>
        <w:rPr>
          <w:rFonts w:ascii="Arial" w:hAnsi="Arial" w:cs="Arial" w:hint="eastAsia"/>
        </w:rPr>
      </w:pPr>
      <w:r>
        <w:rPr>
          <w:rFonts w:ascii="Arial" w:hAnsi="Arial" w:cs="Arial" w:hint="eastAsia"/>
        </w:rPr>
        <w:t>招标人：北京化工大学</w:t>
      </w:r>
    </w:p>
    <w:p w:rsidR="00112947" w:rsidRDefault="00112947" w:rsidP="00112947">
      <w:pPr>
        <w:spacing w:line="360" w:lineRule="auto"/>
        <w:ind w:left="420" w:firstLine="420"/>
        <w:rPr>
          <w:rFonts w:ascii="Arial" w:hAnsi="Arial" w:cs="Arial" w:hint="eastAsia"/>
        </w:rPr>
      </w:pPr>
      <w:r>
        <w:rPr>
          <w:rFonts w:ascii="Arial" w:hAnsi="Arial" w:cs="Arial" w:hint="eastAsia"/>
        </w:rPr>
        <w:t>联系地址：北京市朝阳区北三环东路</w:t>
      </w:r>
      <w:r>
        <w:rPr>
          <w:rFonts w:ascii="Arial" w:hAnsi="Arial" w:cs="Arial" w:hint="eastAsia"/>
        </w:rPr>
        <w:t>15</w:t>
      </w:r>
      <w:r>
        <w:rPr>
          <w:rFonts w:ascii="Arial" w:hAnsi="Arial" w:cs="Arial" w:hint="eastAsia"/>
        </w:rPr>
        <w:t>号</w:t>
      </w:r>
    </w:p>
    <w:p w:rsidR="00112947" w:rsidRDefault="00112947" w:rsidP="00112947">
      <w:pPr>
        <w:spacing w:line="360" w:lineRule="auto"/>
        <w:ind w:left="420" w:firstLine="420"/>
        <w:rPr>
          <w:rFonts w:ascii="Arial" w:hAnsi="Arial" w:cs="Arial" w:hint="eastAsia"/>
        </w:rPr>
      </w:pPr>
      <w:r>
        <w:rPr>
          <w:rFonts w:ascii="Arial" w:hAnsi="Arial" w:cs="Arial" w:hint="eastAsia"/>
        </w:rPr>
        <w:t>联系人：张老师</w:t>
      </w:r>
    </w:p>
    <w:p w:rsidR="00112947" w:rsidRDefault="00112947" w:rsidP="00112947">
      <w:pPr>
        <w:spacing w:line="360" w:lineRule="auto"/>
        <w:ind w:left="420" w:firstLine="420"/>
        <w:rPr>
          <w:rFonts w:ascii="Arial" w:hAnsi="Arial" w:cs="Arial" w:hint="eastAsia"/>
        </w:rPr>
      </w:pPr>
      <w:r>
        <w:rPr>
          <w:rFonts w:ascii="Arial" w:hAnsi="Arial" w:cs="Arial" w:hint="eastAsia"/>
        </w:rPr>
        <w:t>电话：</w:t>
      </w:r>
      <w:r>
        <w:rPr>
          <w:rFonts w:ascii="Arial" w:hAnsi="Arial" w:cs="Arial" w:hint="eastAsia"/>
        </w:rPr>
        <w:t>010-89772692</w:t>
      </w:r>
    </w:p>
    <w:p w:rsidR="00112947" w:rsidRDefault="00112947" w:rsidP="00112947">
      <w:pPr>
        <w:spacing w:line="360" w:lineRule="auto"/>
        <w:ind w:left="420" w:firstLine="420"/>
        <w:rPr>
          <w:rFonts w:ascii="Arial" w:hAnsi="Arial" w:cs="Arial" w:hint="eastAsia"/>
        </w:rPr>
      </w:pPr>
      <w:r>
        <w:rPr>
          <w:rFonts w:ascii="Arial" w:hAnsi="Arial" w:cs="Arial" w:hint="eastAsia"/>
        </w:rPr>
        <w:t>传真：</w:t>
      </w:r>
      <w:r>
        <w:rPr>
          <w:rFonts w:ascii="Arial" w:hAnsi="Arial" w:cs="Arial" w:hint="eastAsia"/>
        </w:rPr>
        <w:t>/</w:t>
      </w:r>
    </w:p>
    <w:p w:rsidR="00112947" w:rsidRDefault="00112947" w:rsidP="00112947">
      <w:pPr>
        <w:spacing w:line="360" w:lineRule="auto"/>
        <w:ind w:left="420" w:firstLine="420"/>
        <w:rPr>
          <w:rFonts w:ascii="Arial" w:hAnsi="Arial" w:cs="Arial" w:hint="eastAsia"/>
        </w:rPr>
      </w:pPr>
      <w:r>
        <w:rPr>
          <w:rFonts w:ascii="Arial" w:hAnsi="Arial" w:cs="Arial" w:hint="eastAsia"/>
        </w:rPr>
        <w:t>E</w:t>
      </w:r>
      <w:r>
        <w:rPr>
          <w:rFonts w:ascii="Arial" w:hAnsi="Arial" w:cs="Arial" w:hint="eastAsia"/>
        </w:rPr>
        <w:t>－</w:t>
      </w:r>
      <w:r>
        <w:rPr>
          <w:rFonts w:ascii="Arial" w:hAnsi="Arial" w:cs="Arial" w:hint="eastAsia"/>
        </w:rPr>
        <w:t>mail</w:t>
      </w:r>
      <w:r>
        <w:rPr>
          <w:rFonts w:ascii="Arial" w:hAnsi="Arial" w:cs="Arial" w:hint="eastAsia"/>
        </w:rPr>
        <w:t>：</w:t>
      </w:r>
      <w:hyperlink r:id="rId5" w:history="1">
        <w:r>
          <w:rPr>
            <w:rFonts w:ascii="Arial" w:hAnsi="Arial" w:cs="Arial" w:hint="eastAsia"/>
          </w:rPr>
          <w:t>2019800038</w:t>
        </w:r>
        <w:r>
          <w:rPr>
            <w:rFonts w:ascii="Arial" w:hAnsi="Arial" w:cs="Arial"/>
          </w:rPr>
          <w:t>@mail.buct.edu.cn</w:t>
        </w:r>
      </w:hyperlink>
    </w:p>
    <w:p w:rsidR="00112947" w:rsidRDefault="00112947" w:rsidP="00112947">
      <w:pPr>
        <w:spacing w:line="360" w:lineRule="auto"/>
        <w:ind w:left="420" w:firstLine="420"/>
        <w:rPr>
          <w:rFonts w:ascii="Arial" w:hAnsi="Arial" w:cs="Arial" w:hint="eastAsia"/>
        </w:rPr>
      </w:pPr>
      <w:r>
        <w:rPr>
          <w:rFonts w:ascii="Arial" w:hAnsi="Arial" w:cs="Arial" w:hint="eastAsia"/>
        </w:rPr>
        <w:t>招标代理机构：北京科技园拍卖招标有限公司</w:t>
      </w:r>
    </w:p>
    <w:p w:rsidR="00112947" w:rsidRDefault="00112947" w:rsidP="00112947">
      <w:pPr>
        <w:spacing w:line="360" w:lineRule="auto"/>
        <w:ind w:left="420" w:firstLine="420"/>
        <w:rPr>
          <w:rFonts w:ascii="Arial" w:hAnsi="Arial" w:cs="Arial" w:hint="eastAsia"/>
        </w:rPr>
      </w:pPr>
      <w:r>
        <w:rPr>
          <w:rFonts w:ascii="Arial" w:hAnsi="Arial" w:cs="Arial" w:hint="eastAsia"/>
        </w:rPr>
        <w:t>联系地址：北京市海淀区万泉庄万柳光大西园</w:t>
      </w:r>
      <w:r>
        <w:rPr>
          <w:rFonts w:ascii="Arial" w:hAnsi="Arial" w:cs="Arial" w:hint="eastAsia"/>
        </w:rPr>
        <w:t>6</w:t>
      </w:r>
      <w:r>
        <w:rPr>
          <w:rFonts w:ascii="Arial" w:hAnsi="Arial" w:cs="Arial" w:hint="eastAsia"/>
        </w:rPr>
        <w:t>号楼</w:t>
      </w:r>
    </w:p>
    <w:p w:rsidR="00112947" w:rsidRDefault="00112947" w:rsidP="00112947">
      <w:pPr>
        <w:spacing w:line="360" w:lineRule="auto"/>
        <w:ind w:left="420" w:firstLine="420"/>
        <w:rPr>
          <w:rFonts w:ascii="Arial" w:hAnsi="Arial" w:cs="Arial" w:hint="eastAsia"/>
        </w:rPr>
      </w:pPr>
      <w:r>
        <w:rPr>
          <w:rFonts w:ascii="Arial" w:hAnsi="Arial" w:cs="Arial" w:hint="eastAsia"/>
        </w:rPr>
        <w:t>邮政编码：</w:t>
      </w:r>
      <w:r>
        <w:rPr>
          <w:rFonts w:ascii="Arial" w:hAnsi="Arial" w:cs="Arial" w:hint="eastAsia"/>
        </w:rPr>
        <w:t>100089</w:t>
      </w:r>
    </w:p>
    <w:p w:rsidR="00112947" w:rsidRDefault="00112947" w:rsidP="00112947">
      <w:pPr>
        <w:spacing w:line="360" w:lineRule="auto"/>
        <w:ind w:left="420" w:firstLine="420"/>
        <w:rPr>
          <w:rFonts w:ascii="Arial" w:hAnsi="Arial" w:cs="Arial" w:hint="eastAsia"/>
        </w:rPr>
      </w:pPr>
      <w:r>
        <w:rPr>
          <w:rFonts w:ascii="Arial" w:hAnsi="Arial" w:cs="Arial" w:hint="eastAsia"/>
        </w:rPr>
        <w:t>联系人：李艳丽、刘靖颖</w:t>
      </w:r>
    </w:p>
    <w:p w:rsidR="00112947" w:rsidRDefault="00112947" w:rsidP="00112947">
      <w:pPr>
        <w:spacing w:line="360" w:lineRule="auto"/>
        <w:ind w:left="420" w:firstLine="420"/>
        <w:rPr>
          <w:rFonts w:ascii="Arial" w:hAnsi="Arial" w:cs="Arial" w:hint="eastAsia"/>
        </w:rPr>
      </w:pPr>
      <w:r>
        <w:rPr>
          <w:rFonts w:ascii="Arial" w:hAnsi="Arial" w:cs="Arial" w:hint="eastAsia"/>
        </w:rPr>
        <w:t>电话：</w:t>
      </w:r>
      <w:r>
        <w:rPr>
          <w:rFonts w:ascii="Arial" w:hAnsi="Arial" w:cs="Arial" w:hint="eastAsia"/>
        </w:rPr>
        <w:t>18613393506</w:t>
      </w:r>
      <w:bookmarkStart w:id="0" w:name="_GoBack"/>
      <w:bookmarkEnd w:id="0"/>
    </w:p>
    <w:p w:rsidR="00112947" w:rsidRDefault="00112947" w:rsidP="00112947">
      <w:pPr>
        <w:spacing w:line="360" w:lineRule="auto"/>
        <w:ind w:left="420" w:firstLine="420"/>
        <w:rPr>
          <w:rFonts w:ascii="Arial" w:hAnsi="Arial" w:cs="Arial" w:hint="eastAsia"/>
        </w:rPr>
      </w:pPr>
      <w:r>
        <w:rPr>
          <w:rFonts w:ascii="Arial" w:hAnsi="Arial" w:cs="Arial" w:hint="eastAsia"/>
        </w:rPr>
        <w:t>传真：</w:t>
      </w:r>
      <w:r>
        <w:rPr>
          <w:rFonts w:ascii="Arial" w:hAnsi="Arial" w:cs="Arial" w:hint="eastAsia"/>
        </w:rPr>
        <w:t>010-82575840</w:t>
      </w:r>
    </w:p>
    <w:p w:rsidR="003E7DD1" w:rsidRDefault="00112947" w:rsidP="00112947">
      <w:pPr>
        <w:ind w:firstLineChars="354" w:firstLine="850"/>
      </w:pPr>
      <w:r>
        <w:rPr>
          <w:rFonts w:ascii="Arial" w:hAnsi="Arial" w:cs="Arial" w:hint="eastAsia"/>
        </w:rPr>
        <w:t>E-mail</w:t>
      </w:r>
      <w:r>
        <w:rPr>
          <w:rFonts w:ascii="Arial" w:hAnsi="Arial" w:cs="Arial" w:hint="eastAsia"/>
        </w:rPr>
        <w:t>：</w:t>
      </w:r>
      <w:r>
        <w:rPr>
          <w:rFonts w:ascii="Arial" w:hAnsi="Arial" w:cs="Arial" w:hint="eastAsia"/>
        </w:rPr>
        <w:t>bkpmzb@126.com</w:t>
      </w:r>
    </w:p>
    <w:sectPr w:rsidR="003E7D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45"/>
    <w:rsid w:val="00112947"/>
    <w:rsid w:val="003E7DD1"/>
    <w:rsid w:val="004E6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47"/>
    <w:pPr>
      <w:widowControl w:val="0"/>
      <w:spacing w:line="440" w:lineRule="exact"/>
      <w:jc w:val="both"/>
    </w:pPr>
    <w:rPr>
      <w:rFonts w:ascii="Calibri" w:eastAsia="宋体"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 2 Char"/>
    <w:link w:val="2"/>
    <w:rsid w:val="00112947"/>
    <w:rPr>
      <w:sz w:val="26"/>
      <w:szCs w:val="24"/>
    </w:rPr>
  </w:style>
  <w:style w:type="paragraph" w:styleId="a3">
    <w:name w:val="Normal (Web)"/>
    <w:basedOn w:val="a"/>
    <w:uiPriority w:val="99"/>
    <w:qFormat/>
    <w:rsid w:val="00112947"/>
    <w:pPr>
      <w:widowControl/>
      <w:adjustRightInd w:val="0"/>
      <w:snapToGrid w:val="0"/>
      <w:spacing w:before="100" w:beforeAutospacing="1" w:afterLines="35" w:after="100" w:afterAutospacing="1" w:line="400" w:lineRule="exact"/>
      <w:jc w:val="left"/>
    </w:pPr>
    <w:rPr>
      <w:rFonts w:ascii="宋体" w:hAnsi="宋体"/>
      <w:kern w:val="0"/>
    </w:rPr>
  </w:style>
  <w:style w:type="paragraph" w:styleId="2">
    <w:name w:val="Body Text 2"/>
    <w:basedOn w:val="a"/>
    <w:link w:val="2Char"/>
    <w:qFormat/>
    <w:rsid w:val="00112947"/>
    <w:pPr>
      <w:tabs>
        <w:tab w:val="left" w:pos="736"/>
      </w:tabs>
      <w:spacing w:line="240" w:lineRule="auto"/>
    </w:pPr>
    <w:rPr>
      <w:rFonts w:asciiTheme="minorHAnsi" w:eastAsiaTheme="minorEastAsia" w:hAnsiTheme="minorHAnsi" w:cstheme="minorBidi"/>
      <w:sz w:val="26"/>
    </w:rPr>
  </w:style>
  <w:style w:type="character" w:customStyle="1" w:styleId="2Char1">
    <w:name w:val="正文文本 2 Char1"/>
    <w:basedOn w:val="a0"/>
    <w:uiPriority w:val="99"/>
    <w:semiHidden/>
    <w:rsid w:val="00112947"/>
    <w:rPr>
      <w:rFonts w:ascii="Calibri" w:eastAsia="宋体"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47"/>
    <w:pPr>
      <w:widowControl w:val="0"/>
      <w:spacing w:line="440" w:lineRule="exact"/>
      <w:jc w:val="both"/>
    </w:pPr>
    <w:rPr>
      <w:rFonts w:ascii="Calibri" w:eastAsia="宋体"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 2 Char"/>
    <w:link w:val="2"/>
    <w:rsid w:val="00112947"/>
    <w:rPr>
      <w:sz w:val="26"/>
      <w:szCs w:val="24"/>
    </w:rPr>
  </w:style>
  <w:style w:type="paragraph" w:styleId="a3">
    <w:name w:val="Normal (Web)"/>
    <w:basedOn w:val="a"/>
    <w:uiPriority w:val="99"/>
    <w:qFormat/>
    <w:rsid w:val="00112947"/>
    <w:pPr>
      <w:widowControl/>
      <w:adjustRightInd w:val="0"/>
      <w:snapToGrid w:val="0"/>
      <w:spacing w:before="100" w:beforeAutospacing="1" w:afterLines="35" w:after="100" w:afterAutospacing="1" w:line="400" w:lineRule="exact"/>
      <w:jc w:val="left"/>
    </w:pPr>
    <w:rPr>
      <w:rFonts w:ascii="宋体" w:hAnsi="宋体"/>
      <w:kern w:val="0"/>
    </w:rPr>
  </w:style>
  <w:style w:type="paragraph" w:styleId="2">
    <w:name w:val="Body Text 2"/>
    <w:basedOn w:val="a"/>
    <w:link w:val="2Char"/>
    <w:qFormat/>
    <w:rsid w:val="00112947"/>
    <w:pPr>
      <w:tabs>
        <w:tab w:val="left" w:pos="736"/>
      </w:tabs>
      <w:spacing w:line="240" w:lineRule="auto"/>
    </w:pPr>
    <w:rPr>
      <w:rFonts w:asciiTheme="minorHAnsi" w:eastAsiaTheme="minorEastAsia" w:hAnsiTheme="minorHAnsi" w:cstheme="minorBidi"/>
      <w:sz w:val="26"/>
    </w:rPr>
  </w:style>
  <w:style w:type="character" w:customStyle="1" w:styleId="2Char1">
    <w:name w:val="正文文本 2 Char1"/>
    <w:basedOn w:val="a0"/>
    <w:uiPriority w:val="99"/>
    <w:semiHidden/>
    <w:rsid w:val="00112947"/>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19800038@mail.buct.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2020-03-13T07:19:00Z</dcterms:created>
  <dcterms:modified xsi:type="dcterms:W3CDTF">2020-03-13T07:21:00Z</dcterms:modified>
</cp:coreProperties>
</file>